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C3CA6" w14:textId="77777777" w:rsidR="00FD7B21" w:rsidRPr="00C70A19" w:rsidRDefault="00FD7B21" w:rsidP="004D2583">
      <w:pPr>
        <w:pStyle w:val="Default"/>
        <w:ind w:left="-630"/>
        <w:rPr>
          <w:b/>
          <w:bCs/>
          <w:sz w:val="28"/>
          <w:szCs w:val="28"/>
        </w:rPr>
      </w:pPr>
      <w:r>
        <w:rPr>
          <w:b/>
          <w:bCs/>
          <w:sz w:val="28"/>
          <w:szCs w:val="28"/>
        </w:rPr>
        <w:t>Undergraduate Research Award (URA)</w:t>
      </w:r>
    </w:p>
    <w:p w14:paraId="191F4A94" w14:textId="77777777" w:rsidR="00FD7B21" w:rsidRPr="00C70A19" w:rsidRDefault="00FD7B21" w:rsidP="004D2583">
      <w:pPr>
        <w:pStyle w:val="Default"/>
        <w:ind w:left="-630"/>
        <w:rPr>
          <w:b/>
          <w:bCs/>
          <w:sz w:val="28"/>
          <w:szCs w:val="28"/>
        </w:rPr>
      </w:pPr>
      <w:r w:rsidRPr="00C70A19">
        <w:rPr>
          <w:b/>
          <w:bCs/>
          <w:sz w:val="28"/>
          <w:szCs w:val="28"/>
        </w:rPr>
        <w:t>Hamel Center for Undergraduate Research, University of New Hampshire</w:t>
      </w:r>
    </w:p>
    <w:p w14:paraId="607CD1ED" w14:textId="77777777" w:rsidR="00FD7B21" w:rsidRPr="008C0EE1" w:rsidRDefault="00FD7B21" w:rsidP="00FD7B21">
      <w:pPr>
        <w:pStyle w:val="Default"/>
        <w:ind w:left="-360"/>
        <w:rPr>
          <w:b/>
          <w:bCs/>
          <w:sz w:val="12"/>
          <w:szCs w:val="12"/>
        </w:rPr>
      </w:pPr>
    </w:p>
    <w:p w14:paraId="2F8E655A" w14:textId="77777777" w:rsidR="00FD7B21" w:rsidRPr="00365BCF" w:rsidRDefault="00FD7B21" w:rsidP="004D2583">
      <w:pPr>
        <w:pStyle w:val="Default"/>
        <w:ind w:left="-634"/>
        <w:rPr>
          <w:color w:val="auto"/>
        </w:rPr>
      </w:pPr>
      <w:r w:rsidRPr="00C70A19">
        <w:rPr>
          <w:b/>
          <w:bCs/>
        </w:rPr>
        <w:t xml:space="preserve">Budget </w:t>
      </w:r>
      <w:r>
        <w:rPr>
          <w:b/>
          <w:bCs/>
        </w:rPr>
        <w:t>Instructions</w:t>
      </w:r>
    </w:p>
    <w:p w14:paraId="04D2ED3D" w14:textId="77777777" w:rsidR="001F5D6D" w:rsidRPr="001F5D6D" w:rsidRDefault="00FD7B21" w:rsidP="001F5D6D">
      <w:pPr>
        <w:pStyle w:val="Default"/>
        <w:ind w:left="-634" w:right="-270"/>
        <w:rPr>
          <w:i/>
          <w:iCs/>
          <w:color w:val="auto"/>
          <w:sz w:val="18"/>
          <w:szCs w:val="20"/>
        </w:rPr>
      </w:pPr>
      <w:r w:rsidRPr="00365BCF">
        <w:rPr>
          <w:i/>
          <w:iCs/>
          <w:color w:val="auto"/>
          <w:sz w:val="20"/>
          <w:szCs w:val="20"/>
        </w:rPr>
        <w:t xml:space="preserve">Please review the following instructions </w:t>
      </w:r>
      <w:r w:rsidRPr="003931D4">
        <w:rPr>
          <w:i/>
          <w:iCs/>
          <w:color w:val="auto"/>
          <w:sz w:val="20"/>
          <w:szCs w:val="20"/>
          <w:u w:val="single"/>
        </w:rPr>
        <w:t>before</w:t>
      </w:r>
      <w:r w:rsidRPr="00365BCF">
        <w:rPr>
          <w:i/>
          <w:iCs/>
          <w:color w:val="auto"/>
          <w:sz w:val="20"/>
          <w:szCs w:val="20"/>
        </w:rPr>
        <w:t xml:space="preserve"> completing the Bu</w:t>
      </w:r>
      <w:r w:rsidR="004D2583">
        <w:rPr>
          <w:i/>
          <w:iCs/>
          <w:color w:val="auto"/>
          <w:sz w:val="20"/>
          <w:szCs w:val="20"/>
        </w:rPr>
        <w:t>dget Form on the following pages</w:t>
      </w:r>
      <w:r w:rsidRPr="00365BCF">
        <w:rPr>
          <w:i/>
          <w:iCs/>
          <w:color w:val="auto"/>
          <w:sz w:val="20"/>
          <w:szCs w:val="20"/>
        </w:rPr>
        <w:t>.</w:t>
      </w:r>
      <w:r w:rsidR="001F5D6D">
        <w:rPr>
          <w:i/>
          <w:iCs/>
          <w:color w:val="auto"/>
          <w:sz w:val="20"/>
          <w:szCs w:val="20"/>
        </w:rPr>
        <w:t xml:space="preserve"> Submit the two-sided Budget Form with your application.</w:t>
      </w:r>
    </w:p>
    <w:p w14:paraId="2AE3F1D6" w14:textId="77777777" w:rsidR="001F5D6D" w:rsidRPr="008C0EE1" w:rsidRDefault="001F5D6D" w:rsidP="001F5D6D">
      <w:pPr>
        <w:pStyle w:val="Default"/>
        <w:ind w:left="-634"/>
        <w:rPr>
          <w:i/>
          <w:iCs/>
          <w:color w:val="auto"/>
          <w:sz w:val="12"/>
          <w:szCs w:val="12"/>
        </w:rPr>
      </w:pPr>
    </w:p>
    <w:p w14:paraId="05C16CD2" w14:textId="77777777" w:rsidR="00FD7B21" w:rsidRPr="004D2583" w:rsidRDefault="00FD7B21" w:rsidP="001F5D6D">
      <w:pPr>
        <w:pStyle w:val="Default"/>
        <w:ind w:left="-634"/>
        <w:rPr>
          <w:i/>
          <w:iCs/>
          <w:color w:val="auto"/>
          <w:sz w:val="20"/>
          <w:szCs w:val="20"/>
        </w:rPr>
      </w:pPr>
      <w:r w:rsidRPr="00FD7B21">
        <w:rPr>
          <w:sz w:val="20"/>
          <w:szCs w:val="20"/>
        </w:rPr>
        <w:t xml:space="preserve">In consultation with your Faculty Mentor, determine as accurately as you can your estimated expenses.  List each item and its exact cost per unit, and </w:t>
      </w:r>
      <w:r w:rsidRPr="00FD7B21">
        <w:rPr>
          <w:i/>
          <w:sz w:val="20"/>
          <w:szCs w:val="20"/>
        </w:rPr>
        <w:t>briefly note its importance to your project</w:t>
      </w:r>
      <w:r w:rsidRPr="00FD7B21">
        <w:rPr>
          <w:sz w:val="20"/>
          <w:szCs w:val="20"/>
        </w:rPr>
        <w:t xml:space="preserve">. Identify the most critical items in your budget. You may request up to a maximum of $600 for expenses directly related to the completion of your project. </w:t>
      </w:r>
      <w:r w:rsidRPr="0084526D">
        <w:rPr>
          <w:b/>
          <w:i/>
          <w:sz w:val="20"/>
          <w:szCs w:val="20"/>
        </w:rPr>
        <w:t xml:space="preserve">Expense awards only cover costs directly related to the completion of your project.  They do </w:t>
      </w:r>
      <w:r w:rsidRPr="0084526D">
        <w:rPr>
          <w:b/>
          <w:i/>
          <w:sz w:val="20"/>
          <w:szCs w:val="20"/>
          <w:u w:val="single"/>
        </w:rPr>
        <w:t>not</w:t>
      </w:r>
      <w:r w:rsidRPr="0084526D">
        <w:rPr>
          <w:b/>
          <w:i/>
          <w:sz w:val="20"/>
          <w:szCs w:val="20"/>
        </w:rPr>
        <w:t xml:space="preserve"> cover the cost of copying your thesis or research paper, or costs associated with presenting your research, such as research posters.</w:t>
      </w:r>
    </w:p>
    <w:p w14:paraId="6878721A" w14:textId="77777777" w:rsidR="00FD7B21" w:rsidRPr="008C0EE1" w:rsidRDefault="00FD7B21" w:rsidP="004D2583">
      <w:pPr>
        <w:spacing w:after="0" w:line="240" w:lineRule="auto"/>
        <w:ind w:left="-630"/>
        <w:rPr>
          <w:rFonts w:ascii="Arial" w:hAnsi="Arial" w:cs="Arial"/>
          <w:i/>
          <w:sz w:val="12"/>
          <w:szCs w:val="12"/>
        </w:rPr>
      </w:pPr>
    </w:p>
    <w:p w14:paraId="6FBE4A07" w14:textId="77777777" w:rsidR="0084526D" w:rsidRDefault="00FD7B21" w:rsidP="004D2583">
      <w:pPr>
        <w:spacing w:after="0" w:line="240" w:lineRule="auto"/>
        <w:ind w:left="-630" w:right="-90"/>
        <w:rPr>
          <w:rFonts w:ascii="Arial" w:hAnsi="Arial" w:cs="Arial"/>
          <w:color w:val="FF0000"/>
          <w:sz w:val="20"/>
          <w:szCs w:val="20"/>
        </w:rPr>
      </w:pPr>
      <w:r w:rsidRPr="00FD7B21">
        <w:rPr>
          <w:rFonts w:ascii="Arial" w:hAnsi="Arial" w:cs="Arial"/>
          <w:b/>
          <w:i/>
          <w:sz w:val="20"/>
          <w:szCs w:val="20"/>
        </w:rPr>
        <w:t>Note:</w:t>
      </w:r>
      <w:r w:rsidRPr="00FD7B21">
        <w:rPr>
          <w:rFonts w:ascii="Arial" w:hAnsi="Arial" w:cs="Arial"/>
          <w:sz w:val="20"/>
          <w:szCs w:val="20"/>
        </w:rPr>
        <w:t xml:space="preserve">  1) The Hamel Center may not be able to fund all your project expenses. It is understood that the budget represents your best estimate of the costs. Your budget should represent the </w:t>
      </w:r>
      <w:r w:rsidRPr="00FD7B21">
        <w:rPr>
          <w:rFonts w:ascii="Arial" w:hAnsi="Arial" w:cs="Arial"/>
          <w:i/>
          <w:sz w:val="20"/>
          <w:szCs w:val="20"/>
        </w:rPr>
        <w:t>total</w:t>
      </w:r>
      <w:r w:rsidRPr="00FD7B21">
        <w:rPr>
          <w:rFonts w:ascii="Arial" w:hAnsi="Arial" w:cs="Arial"/>
          <w:sz w:val="20"/>
          <w:szCs w:val="20"/>
        </w:rPr>
        <w:t xml:space="preserve"> amount without which your project will not be possible.  If this total exceeds $600, please use the “Contributions from Other Sources” chart on p. 2 of the Budget Form to indicate the sources (including personal) from which the remaining expenses will be drawn.</w:t>
      </w:r>
      <w:r w:rsidRPr="00FD7B21">
        <w:rPr>
          <w:rFonts w:ascii="Arial" w:hAnsi="Arial" w:cs="Arial"/>
          <w:color w:val="FF0000"/>
          <w:sz w:val="20"/>
          <w:szCs w:val="20"/>
        </w:rPr>
        <w:t xml:space="preserve">  </w:t>
      </w:r>
    </w:p>
    <w:p w14:paraId="722ACEAC" w14:textId="77777777" w:rsidR="00FD7B21" w:rsidRDefault="00FD7B21" w:rsidP="004D2583">
      <w:pPr>
        <w:spacing w:after="0" w:line="240" w:lineRule="auto"/>
        <w:ind w:left="-630" w:right="-90"/>
        <w:rPr>
          <w:rFonts w:ascii="Arial" w:hAnsi="Arial" w:cs="Arial"/>
          <w:sz w:val="20"/>
          <w:szCs w:val="20"/>
        </w:rPr>
      </w:pPr>
      <w:r w:rsidRPr="00FD7B21">
        <w:rPr>
          <w:rFonts w:ascii="Arial" w:hAnsi="Arial" w:cs="Arial"/>
          <w:sz w:val="20"/>
          <w:szCs w:val="20"/>
        </w:rPr>
        <w:t xml:space="preserve">2) Stipends and expense funds will be awarded (and thus may be used) only for research activities conducted </w:t>
      </w:r>
      <w:r w:rsidRPr="00FD7B21">
        <w:rPr>
          <w:rFonts w:ascii="Arial" w:hAnsi="Arial" w:cs="Arial"/>
          <w:i/>
          <w:sz w:val="20"/>
          <w:szCs w:val="20"/>
        </w:rPr>
        <w:t>post</w:t>
      </w:r>
      <w:r w:rsidRPr="00FD7B21">
        <w:rPr>
          <w:rFonts w:ascii="Arial" w:hAnsi="Arial" w:cs="Arial"/>
          <w:sz w:val="20"/>
          <w:szCs w:val="20"/>
        </w:rPr>
        <w:t xml:space="preserve"> award notification, typically to be done in subsequent semesters – e.g., research during J-term or spring for students applying in October, or research during summer or fall for students applying in March.  Students may </w:t>
      </w:r>
      <w:r w:rsidR="004D2583">
        <w:rPr>
          <w:rFonts w:ascii="Arial" w:hAnsi="Arial" w:cs="Arial"/>
          <w:sz w:val="20"/>
          <w:szCs w:val="20"/>
        </w:rPr>
        <w:t>not</w:t>
      </w:r>
      <w:r w:rsidRPr="00FD7B21">
        <w:rPr>
          <w:rFonts w:ascii="Arial" w:hAnsi="Arial" w:cs="Arial"/>
          <w:sz w:val="20"/>
          <w:szCs w:val="20"/>
        </w:rPr>
        <w:t xml:space="preserve"> seek </w:t>
      </w:r>
      <w:r w:rsidRPr="00FD7B21">
        <w:rPr>
          <w:rFonts w:ascii="Arial" w:hAnsi="Arial" w:cs="Arial"/>
          <w:i/>
          <w:sz w:val="20"/>
          <w:szCs w:val="20"/>
        </w:rPr>
        <w:t>retroactive</w:t>
      </w:r>
      <w:r w:rsidRPr="00FD7B21">
        <w:rPr>
          <w:rFonts w:ascii="Arial" w:hAnsi="Arial" w:cs="Arial"/>
          <w:sz w:val="20"/>
          <w:szCs w:val="20"/>
        </w:rPr>
        <w:t xml:space="preserve"> </w:t>
      </w:r>
      <w:r w:rsidR="004D2583">
        <w:rPr>
          <w:rFonts w:ascii="Arial" w:hAnsi="Arial" w:cs="Arial"/>
          <w:sz w:val="20"/>
          <w:szCs w:val="20"/>
        </w:rPr>
        <w:t>funding</w:t>
      </w:r>
      <w:r w:rsidRPr="00FD7B21">
        <w:rPr>
          <w:rFonts w:ascii="Arial" w:hAnsi="Arial" w:cs="Arial"/>
          <w:sz w:val="20"/>
          <w:szCs w:val="20"/>
        </w:rPr>
        <w:t xml:space="preserve"> for research activities that have already begun or been completed at the time of application.  </w:t>
      </w:r>
    </w:p>
    <w:p w14:paraId="6F479E7B" w14:textId="77777777" w:rsidR="00FD7B21" w:rsidRPr="008C0EE1" w:rsidRDefault="00FD7B21" w:rsidP="00FD7B21">
      <w:pPr>
        <w:spacing w:after="0" w:line="240" w:lineRule="auto"/>
        <w:ind w:left="-360"/>
        <w:rPr>
          <w:rFonts w:ascii="Arial" w:hAnsi="Arial" w:cs="Arial"/>
          <w:sz w:val="8"/>
          <w:szCs w:val="8"/>
        </w:rPr>
      </w:pPr>
    </w:p>
    <w:p w14:paraId="2997DA95" w14:textId="77777777" w:rsidR="00FD7B21" w:rsidRDefault="00FD7B21" w:rsidP="004D2583">
      <w:pPr>
        <w:numPr>
          <w:ilvl w:val="0"/>
          <w:numId w:val="1"/>
        </w:numPr>
        <w:spacing w:after="0" w:line="240" w:lineRule="auto"/>
        <w:ind w:left="-270" w:right="-90"/>
        <w:rPr>
          <w:rFonts w:ascii="Arial" w:hAnsi="Arial" w:cs="Arial"/>
          <w:sz w:val="20"/>
          <w:szCs w:val="20"/>
        </w:rPr>
      </w:pPr>
      <w:r w:rsidRPr="00FD7B21">
        <w:rPr>
          <w:rFonts w:ascii="Arial" w:hAnsi="Arial" w:cs="Arial"/>
          <w:b/>
          <w:iCs/>
          <w:sz w:val="20"/>
          <w:szCs w:val="20"/>
        </w:rPr>
        <w:t>Supplies:</w:t>
      </w:r>
      <w:r w:rsidRPr="00FD7B21">
        <w:rPr>
          <w:rFonts w:ascii="Arial" w:hAnsi="Arial" w:cs="Arial"/>
          <w:iCs/>
          <w:sz w:val="20"/>
          <w:szCs w:val="20"/>
        </w:rPr>
        <w:t xml:space="preserve"> </w:t>
      </w:r>
      <w:r w:rsidRPr="00FD7B21">
        <w:rPr>
          <w:rFonts w:ascii="Arial" w:hAnsi="Arial" w:cs="Arial"/>
          <w:sz w:val="20"/>
          <w:szCs w:val="20"/>
        </w:rPr>
        <w:t xml:space="preserve">These include, but are not limited </w:t>
      </w:r>
      <w:proofErr w:type="gramStart"/>
      <w:r w:rsidRPr="00FD7B21">
        <w:rPr>
          <w:rFonts w:ascii="Arial" w:hAnsi="Arial" w:cs="Arial"/>
          <w:sz w:val="20"/>
          <w:szCs w:val="20"/>
        </w:rPr>
        <w:t>to:</w:t>
      </w:r>
      <w:proofErr w:type="gramEnd"/>
      <w:r w:rsidRPr="00FD7B21">
        <w:rPr>
          <w:rFonts w:ascii="Arial" w:hAnsi="Arial" w:cs="Arial"/>
          <w:sz w:val="20"/>
          <w:szCs w:val="20"/>
        </w:rPr>
        <w:t xml:space="preserve"> note-taking supplies (e.g. paper/notebooks, pens/pencils), art supplies, supplies for lab or field work (e.g. chemicals, lab animals, etc.).  You should provide the exact cost of each item. You may do this by talking to your faculty mentor, looking through supply catalogs, or shopping around. If you are ordering supplies from a company off-campus, be sure </w:t>
      </w:r>
      <w:r w:rsidR="004D2583">
        <w:rPr>
          <w:rFonts w:ascii="Arial" w:hAnsi="Arial" w:cs="Arial"/>
          <w:sz w:val="20"/>
          <w:szCs w:val="20"/>
        </w:rPr>
        <w:t>to include the cost of shipping</w:t>
      </w:r>
      <w:r w:rsidR="0077282D">
        <w:rPr>
          <w:rFonts w:ascii="Arial" w:hAnsi="Arial" w:cs="Arial"/>
          <w:sz w:val="20"/>
          <w:szCs w:val="20"/>
        </w:rPr>
        <w:t xml:space="preserve"> and handling</w:t>
      </w:r>
      <w:r w:rsidR="004D2583">
        <w:rPr>
          <w:rFonts w:ascii="Arial" w:hAnsi="Arial" w:cs="Arial"/>
          <w:sz w:val="20"/>
          <w:szCs w:val="20"/>
        </w:rPr>
        <w:t>.</w:t>
      </w:r>
    </w:p>
    <w:p w14:paraId="41A95062" w14:textId="77777777" w:rsidR="00FD7B21" w:rsidRPr="008C0EE1" w:rsidRDefault="00FD7B21" w:rsidP="00FD7B21">
      <w:pPr>
        <w:spacing w:after="0" w:line="240" w:lineRule="auto"/>
        <w:ind w:left="360" w:right="-90"/>
        <w:rPr>
          <w:rFonts w:ascii="Arial" w:hAnsi="Arial" w:cs="Arial"/>
          <w:sz w:val="8"/>
          <w:szCs w:val="8"/>
        </w:rPr>
      </w:pPr>
    </w:p>
    <w:p w14:paraId="177D99AB" w14:textId="595C1F32" w:rsidR="00FD7B21" w:rsidRPr="00FD7B21" w:rsidRDefault="00FD7B21" w:rsidP="004D2583">
      <w:pPr>
        <w:numPr>
          <w:ilvl w:val="0"/>
          <w:numId w:val="1"/>
        </w:numPr>
        <w:spacing w:after="0" w:line="240" w:lineRule="auto"/>
        <w:ind w:left="-270"/>
        <w:rPr>
          <w:rFonts w:ascii="Arial" w:hAnsi="Arial" w:cs="Arial"/>
          <w:sz w:val="20"/>
          <w:szCs w:val="20"/>
        </w:rPr>
      </w:pPr>
      <w:r w:rsidRPr="00FD7B21">
        <w:rPr>
          <w:rFonts w:ascii="Arial" w:hAnsi="Arial" w:cs="Arial"/>
          <w:b/>
          <w:iCs/>
          <w:sz w:val="20"/>
          <w:szCs w:val="20"/>
        </w:rPr>
        <w:t>Travel Expenses:</w:t>
      </w:r>
      <w:r w:rsidRPr="00FD7B21">
        <w:rPr>
          <w:rFonts w:ascii="Arial" w:hAnsi="Arial" w:cs="Arial"/>
          <w:sz w:val="20"/>
          <w:szCs w:val="20"/>
        </w:rPr>
        <w:t xml:space="preserve"> </w:t>
      </w:r>
      <w:r w:rsidR="008C0EE1" w:rsidRPr="00A402D7">
        <w:rPr>
          <w:rFonts w:ascii="Arial" w:hAnsi="Arial" w:cs="Arial"/>
          <w:sz w:val="20"/>
          <w:szCs w:val="20"/>
        </w:rPr>
        <w:t xml:space="preserve">Travel </w:t>
      </w:r>
      <w:r w:rsidR="008C0EE1">
        <w:rPr>
          <w:rFonts w:ascii="Arial" w:hAnsi="Arial" w:cs="Arial"/>
          <w:sz w:val="20"/>
          <w:szCs w:val="20"/>
        </w:rPr>
        <w:t xml:space="preserve">using a personal vehicle </w:t>
      </w:r>
      <w:r w:rsidR="008C0EE1" w:rsidRPr="00A402D7">
        <w:rPr>
          <w:rFonts w:ascii="Arial" w:hAnsi="Arial" w:cs="Arial"/>
          <w:sz w:val="20"/>
          <w:szCs w:val="20"/>
        </w:rPr>
        <w:t>will be reimbursed at the IRS Standard mileage rate in effect at the time of travel. The current rate is available at </w:t>
      </w:r>
      <w:hyperlink r:id="rId6" w:history="1">
        <w:r w:rsidR="008C0EE1" w:rsidRPr="00A402D7">
          <w:rPr>
            <w:rStyle w:val="Hyperlink"/>
            <w:rFonts w:ascii="Arial" w:hAnsi="Arial" w:cs="Arial"/>
            <w:sz w:val="20"/>
            <w:szCs w:val="20"/>
          </w:rPr>
          <w:t>Procedure 07-002 Website for Travel References</w:t>
        </w:r>
      </w:hyperlink>
      <w:r w:rsidR="008C0EE1" w:rsidRPr="00A402D7">
        <w:rPr>
          <w:rFonts w:ascii="Arial" w:hAnsi="Arial" w:cs="Arial"/>
          <w:sz w:val="20"/>
          <w:szCs w:val="20"/>
        </w:rPr>
        <w:t>.</w:t>
      </w:r>
      <w:r w:rsidR="008C0EE1">
        <w:rPr>
          <w:rFonts w:ascii="Arial" w:hAnsi="Arial" w:cs="Arial"/>
          <w:sz w:val="20"/>
          <w:szCs w:val="20"/>
        </w:rPr>
        <w:t xml:space="preserve"> </w:t>
      </w:r>
      <w:r w:rsidR="008C0EE1" w:rsidRPr="00BF48E9">
        <w:rPr>
          <w:rFonts w:ascii="Arial" w:hAnsi="Arial" w:cs="Arial"/>
          <w:sz w:val="20"/>
          <w:szCs w:val="20"/>
        </w:rPr>
        <w:t>Compute mileage for travel by car based on this rate.</w:t>
      </w:r>
      <w:r w:rsidR="008C0EE1" w:rsidRPr="00FD7B21">
        <w:rPr>
          <w:rFonts w:ascii="Arial" w:hAnsi="Arial" w:cs="Arial"/>
          <w:sz w:val="20"/>
          <w:szCs w:val="20"/>
        </w:rPr>
        <w:t xml:space="preserve"> Include only those travel expenses related to the completion of your project.  </w:t>
      </w:r>
      <w:r w:rsidR="008C0EE1" w:rsidRPr="009E1CCE">
        <w:rPr>
          <w:rFonts w:ascii="Arial" w:hAnsi="Arial" w:cs="Arial"/>
          <w:b/>
          <w:i/>
          <w:sz w:val="20"/>
          <w:szCs w:val="20"/>
        </w:rPr>
        <w:t>Please take note of these particular guidelines:</w:t>
      </w:r>
    </w:p>
    <w:p w14:paraId="487CF556" w14:textId="530004CA" w:rsidR="00FD7B21" w:rsidRPr="00FD7B21" w:rsidRDefault="00FD7B21" w:rsidP="008C0EE1">
      <w:pPr>
        <w:pStyle w:val="ListParagraph"/>
        <w:numPr>
          <w:ilvl w:val="0"/>
          <w:numId w:val="2"/>
        </w:numPr>
        <w:spacing w:after="0" w:line="240" w:lineRule="auto"/>
        <w:ind w:left="90" w:right="-360"/>
        <w:rPr>
          <w:rFonts w:ascii="Arial" w:hAnsi="Arial" w:cs="Arial"/>
          <w:sz w:val="20"/>
          <w:szCs w:val="20"/>
        </w:rPr>
      </w:pPr>
      <w:r w:rsidRPr="00FD7B21">
        <w:rPr>
          <w:rFonts w:ascii="Arial" w:hAnsi="Arial" w:cs="Arial"/>
          <w:sz w:val="20"/>
          <w:szCs w:val="20"/>
        </w:rPr>
        <w:t xml:space="preserve">Travel expenses </w:t>
      </w:r>
      <w:r w:rsidRPr="00FD7B21">
        <w:rPr>
          <w:rFonts w:ascii="Arial" w:hAnsi="Arial" w:cs="Arial"/>
          <w:i/>
          <w:sz w:val="20"/>
          <w:szCs w:val="20"/>
        </w:rPr>
        <w:t>during the regular academic year</w:t>
      </w:r>
      <w:r w:rsidRPr="00FD7B21">
        <w:rPr>
          <w:rFonts w:ascii="Arial" w:hAnsi="Arial" w:cs="Arial"/>
          <w:sz w:val="20"/>
          <w:szCs w:val="20"/>
        </w:rPr>
        <w:t xml:space="preserve"> may </w:t>
      </w:r>
      <w:r w:rsidRPr="00FD7B21">
        <w:rPr>
          <w:rFonts w:ascii="Arial" w:hAnsi="Arial" w:cs="Arial"/>
          <w:sz w:val="20"/>
          <w:szCs w:val="20"/>
          <w:u w:val="single"/>
        </w:rPr>
        <w:t>not</w:t>
      </w:r>
      <w:r w:rsidRPr="00FD7B21">
        <w:rPr>
          <w:rFonts w:ascii="Arial" w:hAnsi="Arial" w:cs="Arial"/>
          <w:sz w:val="20"/>
          <w:szCs w:val="20"/>
        </w:rPr>
        <w:t xml:space="preserve"> include commuting from your residence to </w:t>
      </w:r>
      <w:proofErr w:type="gramStart"/>
      <w:r w:rsidRPr="00FD7B21">
        <w:rPr>
          <w:rFonts w:ascii="Arial" w:hAnsi="Arial" w:cs="Arial"/>
          <w:sz w:val="20"/>
          <w:szCs w:val="20"/>
        </w:rPr>
        <w:t>campus, but</w:t>
      </w:r>
      <w:proofErr w:type="gramEnd"/>
      <w:r w:rsidRPr="00FD7B21">
        <w:rPr>
          <w:rFonts w:ascii="Arial" w:hAnsi="Arial" w:cs="Arial"/>
          <w:sz w:val="20"/>
          <w:szCs w:val="20"/>
        </w:rPr>
        <w:t xml:space="preserve"> may include travel to other research sites: e.g., libraries, archives, museums, and the field.  (If you are conducting research during J-term or</w:t>
      </w:r>
      <w:r w:rsidRPr="00FD7B21">
        <w:rPr>
          <w:rFonts w:ascii="Arial" w:hAnsi="Arial" w:cs="Arial"/>
          <w:color w:val="FF0000"/>
          <w:sz w:val="20"/>
          <w:szCs w:val="20"/>
        </w:rPr>
        <w:t xml:space="preserve"> </w:t>
      </w:r>
      <w:r w:rsidRPr="00FD7B21">
        <w:rPr>
          <w:rFonts w:ascii="Arial" w:hAnsi="Arial" w:cs="Arial"/>
          <w:sz w:val="20"/>
          <w:szCs w:val="20"/>
        </w:rPr>
        <w:t>the</w:t>
      </w:r>
      <w:r w:rsidRPr="00FD7B21">
        <w:rPr>
          <w:rFonts w:ascii="Arial" w:hAnsi="Arial" w:cs="Arial"/>
          <w:color w:val="FF0000"/>
          <w:sz w:val="20"/>
          <w:szCs w:val="20"/>
        </w:rPr>
        <w:t xml:space="preserve"> </w:t>
      </w:r>
      <w:r w:rsidRPr="00FD7B21">
        <w:rPr>
          <w:rFonts w:ascii="Arial" w:hAnsi="Arial" w:cs="Arial"/>
          <w:sz w:val="20"/>
          <w:szCs w:val="20"/>
        </w:rPr>
        <w:t>summer, please consult with the Hamel Center about possible commuting expenses.)</w:t>
      </w:r>
      <w:r w:rsidR="008C0EE1">
        <w:rPr>
          <w:rFonts w:ascii="Arial" w:hAnsi="Arial" w:cs="Arial"/>
          <w:sz w:val="20"/>
          <w:szCs w:val="20"/>
        </w:rPr>
        <w:t xml:space="preserve"> </w:t>
      </w:r>
      <w:r w:rsidR="008C0EE1" w:rsidRPr="009E1CCE">
        <w:rPr>
          <w:rFonts w:ascii="Arial" w:hAnsi="Arial" w:cs="Arial"/>
          <w:sz w:val="20"/>
        </w:rPr>
        <w:t xml:space="preserve">Where possible, you are encouraged to consider public transportation, which is often cheaper.  </w:t>
      </w:r>
    </w:p>
    <w:p w14:paraId="7CDCB144" w14:textId="77777777" w:rsidR="00FD7B21" w:rsidRPr="00FD7B21" w:rsidRDefault="00FD7B21" w:rsidP="004D2583">
      <w:pPr>
        <w:pStyle w:val="ListParagraph"/>
        <w:numPr>
          <w:ilvl w:val="0"/>
          <w:numId w:val="2"/>
        </w:numPr>
        <w:spacing w:after="0" w:line="240" w:lineRule="auto"/>
        <w:ind w:left="90"/>
        <w:rPr>
          <w:rFonts w:ascii="Arial" w:hAnsi="Arial" w:cs="Arial"/>
          <w:sz w:val="20"/>
          <w:szCs w:val="20"/>
        </w:rPr>
      </w:pPr>
      <w:r w:rsidRPr="00FD7B21">
        <w:rPr>
          <w:rFonts w:ascii="Arial" w:hAnsi="Arial" w:cs="Arial"/>
          <w:sz w:val="20"/>
          <w:szCs w:val="20"/>
        </w:rPr>
        <w:t xml:space="preserve">Travel expenses may </w:t>
      </w:r>
      <w:r w:rsidRPr="00FD7B21">
        <w:rPr>
          <w:rFonts w:ascii="Arial" w:hAnsi="Arial" w:cs="Arial"/>
          <w:sz w:val="20"/>
          <w:szCs w:val="20"/>
          <w:u w:val="single"/>
        </w:rPr>
        <w:t>not</w:t>
      </w:r>
      <w:r w:rsidRPr="00FD7B21">
        <w:rPr>
          <w:rFonts w:ascii="Arial" w:hAnsi="Arial" w:cs="Arial"/>
          <w:sz w:val="20"/>
          <w:szCs w:val="20"/>
        </w:rPr>
        <w:t xml:space="preserve"> include food/lodging expenses (</w:t>
      </w:r>
      <w:proofErr w:type="gramStart"/>
      <w:r w:rsidRPr="00FD7B21">
        <w:rPr>
          <w:rFonts w:ascii="Arial" w:hAnsi="Arial" w:cs="Arial"/>
          <w:sz w:val="20"/>
          <w:szCs w:val="20"/>
        </w:rPr>
        <w:t>e.g.</w:t>
      </w:r>
      <w:proofErr w:type="gramEnd"/>
      <w:r w:rsidRPr="00FD7B21">
        <w:rPr>
          <w:rFonts w:ascii="Arial" w:hAnsi="Arial" w:cs="Arial"/>
          <w:sz w:val="20"/>
          <w:szCs w:val="20"/>
        </w:rPr>
        <w:t xml:space="preserve"> if a hotel stay is necessary during research).</w:t>
      </w:r>
    </w:p>
    <w:p w14:paraId="3989736B" w14:textId="4AF7E6CC" w:rsidR="00FD7B21" w:rsidRDefault="00FD7B21" w:rsidP="004D2583">
      <w:pPr>
        <w:pStyle w:val="ListParagraph"/>
        <w:numPr>
          <w:ilvl w:val="0"/>
          <w:numId w:val="2"/>
        </w:numPr>
        <w:spacing w:after="0" w:line="240" w:lineRule="auto"/>
        <w:ind w:left="90"/>
        <w:rPr>
          <w:rFonts w:ascii="Arial" w:hAnsi="Arial" w:cs="Arial"/>
          <w:sz w:val="20"/>
          <w:szCs w:val="20"/>
        </w:rPr>
      </w:pPr>
      <w:r w:rsidRPr="00FD7B21">
        <w:rPr>
          <w:rFonts w:ascii="Arial" w:hAnsi="Arial" w:cs="Arial"/>
          <w:sz w:val="20"/>
          <w:szCs w:val="20"/>
        </w:rPr>
        <w:t xml:space="preserve">If you wish to present the results of your research at a professional conference or meeting, there is a separate </w:t>
      </w:r>
      <w:hyperlink r:id="rId7" w:history="1">
        <w:r w:rsidRPr="008C0EE1">
          <w:rPr>
            <w:rStyle w:val="Hyperlink"/>
            <w:rFonts w:ascii="Arial" w:hAnsi="Arial" w:cs="Arial"/>
            <w:iCs/>
            <w:sz w:val="20"/>
            <w:szCs w:val="20"/>
          </w:rPr>
          <w:t>Research Presentation Grant</w:t>
        </w:r>
        <w:r w:rsidRPr="008C0EE1">
          <w:rPr>
            <w:rStyle w:val="Hyperlink"/>
            <w:rFonts w:ascii="Arial" w:hAnsi="Arial" w:cs="Arial"/>
            <w:iCs/>
            <w:sz w:val="20"/>
            <w:szCs w:val="20"/>
            <w:u w:val="none"/>
          </w:rPr>
          <w:t xml:space="preserve"> </w:t>
        </w:r>
      </w:hyperlink>
      <w:r w:rsidRPr="00FD7B21">
        <w:rPr>
          <w:rFonts w:ascii="Arial" w:hAnsi="Arial" w:cs="Arial"/>
          <w:sz w:val="20"/>
          <w:szCs w:val="20"/>
        </w:rPr>
        <w:t>for which you may apply after your research is complete.</w:t>
      </w:r>
    </w:p>
    <w:p w14:paraId="691D9122" w14:textId="77777777" w:rsidR="00FD7B21" w:rsidRPr="008C0EE1" w:rsidRDefault="00FD7B21" w:rsidP="00FD7B21">
      <w:pPr>
        <w:pStyle w:val="ListParagraph"/>
        <w:spacing w:after="0" w:line="240" w:lineRule="auto"/>
        <w:rPr>
          <w:rFonts w:ascii="Arial" w:hAnsi="Arial" w:cs="Arial"/>
          <w:sz w:val="8"/>
          <w:szCs w:val="8"/>
        </w:rPr>
      </w:pPr>
    </w:p>
    <w:p w14:paraId="2E55A736" w14:textId="77777777" w:rsidR="00FD7B21" w:rsidRDefault="00FD7B21" w:rsidP="004D2583">
      <w:pPr>
        <w:numPr>
          <w:ilvl w:val="0"/>
          <w:numId w:val="1"/>
        </w:numPr>
        <w:spacing w:after="0" w:line="240" w:lineRule="auto"/>
        <w:ind w:left="-270"/>
        <w:rPr>
          <w:rFonts w:ascii="Arial" w:hAnsi="Arial" w:cs="Arial"/>
          <w:sz w:val="20"/>
          <w:szCs w:val="20"/>
        </w:rPr>
      </w:pPr>
      <w:r w:rsidRPr="00FD7B21">
        <w:rPr>
          <w:rFonts w:ascii="Arial" w:hAnsi="Arial" w:cs="Arial"/>
          <w:b/>
          <w:iCs/>
          <w:sz w:val="20"/>
          <w:szCs w:val="20"/>
        </w:rPr>
        <w:t>Other Expenses:</w:t>
      </w:r>
      <w:r w:rsidRPr="00FD7B21">
        <w:rPr>
          <w:rFonts w:ascii="Arial" w:hAnsi="Arial" w:cs="Arial"/>
          <w:i/>
          <w:iCs/>
          <w:sz w:val="20"/>
          <w:szCs w:val="20"/>
        </w:rPr>
        <w:t xml:space="preserve"> </w:t>
      </w:r>
      <w:r w:rsidRPr="00FD7B21">
        <w:rPr>
          <w:rFonts w:ascii="Arial" w:hAnsi="Arial" w:cs="Arial"/>
          <w:sz w:val="20"/>
          <w:szCs w:val="20"/>
        </w:rPr>
        <w:t xml:space="preserve">This category refers to any </w:t>
      </w:r>
      <w:r w:rsidR="008B6627">
        <w:rPr>
          <w:rFonts w:ascii="Arial" w:hAnsi="Arial" w:cs="Arial"/>
          <w:sz w:val="20"/>
          <w:szCs w:val="20"/>
        </w:rPr>
        <w:t xml:space="preserve">expenses in the following areas – </w:t>
      </w:r>
      <w:r w:rsidRPr="00FD7B21">
        <w:rPr>
          <w:rFonts w:ascii="Arial" w:hAnsi="Arial" w:cs="Arial"/>
          <w:sz w:val="20"/>
          <w:szCs w:val="20"/>
        </w:rPr>
        <w:t>photocopies, phone calls, postage, special fees for access to research sites,</w:t>
      </w:r>
      <w:r w:rsidR="008B6627">
        <w:rPr>
          <w:rFonts w:ascii="Arial" w:hAnsi="Arial" w:cs="Arial"/>
          <w:sz w:val="20"/>
          <w:szCs w:val="20"/>
        </w:rPr>
        <w:t xml:space="preserve"> fees for instrument time, or services rendered – </w:t>
      </w:r>
      <w:r w:rsidRPr="00FD7B21">
        <w:rPr>
          <w:rFonts w:ascii="Arial" w:hAnsi="Arial" w:cs="Arial"/>
          <w:sz w:val="20"/>
          <w:szCs w:val="20"/>
        </w:rPr>
        <w:t>along with any expenses that might not be covered within the other categories. Most of these items should be calculated by the number needed for your research project and the cost for each. For example, 100 photocopies multiplied by 10 cents each will give you the total amount of $10 needed by you. For “services rendered,” you should contact the person or department where the work will be done for an estimate of the cost.</w:t>
      </w:r>
    </w:p>
    <w:p w14:paraId="26FC7EA3" w14:textId="77777777" w:rsidR="00FD7B21" w:rsidRPr="008C0EE1" w:rsidRDefault="00FD7B21" w:rsidP="00FD7B21">
      <w:pPr>
        <w:spacing w:after="0" w:line="240" w:lineRule="auto"/>
        <w:ind w:left="360"/>
        <w:rPr>
          <w:rFonts w:ascii="Arial" w:hAnsi="Arial" w:cs="Arial"/>
          <w:sz w:val="8"/>
          <w:szCs w:val="8"/>
        </w:rPr>
      </w:pPr>
    </w:p>
    <w:p w14:paraId="3F92F9A6" w14:textId="77777777" w:rsidR="00FD7B21" w:rsidRPr="00FD7B21" w:rsidRDefault="00FD7B21" w:rsidP="004D2583">
      <w:pPr>
        <w:numPr>
          <w:ilvl w:val="0"/>
          <w:numId w:val="1"/>
        </w:numPr>
        <w:spacing w:after="0" w:line="240" w:lineRule="auto"/>
        <w:ind w:left="-270"/>
        <w:rPr>
          <w:rFonts w:ascii="Arial" w:hAnsi="Arial" w:cs="Arial"/>
          <w:sz w:val="20"/>
          <w:szCs w:val="20"/>
        </w:rPr>
      </w:pPr>
      <w:r w:rsidRPr="00FD7B21">
        <w:rPr>
          <w:rFonts w:ascii="Arial" w:hAnsi="Arial" w:cs="Arial"/>
          <w:b/>
          <w:iCs/>
          <w:sz w:val="20"/>
          <w:szCs w:val="20"/>
        </w:rPr>
        <w:t>Permanent Equipment:</w:t>
      </w:r>
      <w:r w:rsidRPr="00FD7B21">
        <w:rPr>
          <w:rFonts w:ascii="Arial" w:hAnsi="Arial" w:cs="Arial"/>
          <w:sz w:val="20"/>
          <w:szCs w:val="20"/>
        </w:rPr>
        <w:t xml:space="preserve"> While the Hamel Center is willing to provide support for permanent equipment necessary to your research project, we may request that your home department share the cost of such equipment. </w:t>
      </w:r>
      <w:r w:rsidRPr="0084526D">
        <w:rPr>
          <w:rFonts w:ascii="Arial" w:hAnsi="Arial" w:cs="Arial"/>
          <w:sz w:val="20"/>
          <w:szCs w:val="20"/>
        </w:rPr>
        <w:t>Non-expendable items purchased with URA funds (e.g., books, computer software, music recordings/sheet music, electronics, mechanical equipment, durable lab equipment) are University property and must be returned to the University once the project is complete.</w:t>
      </w:r>
      <w:r w:rsidRPr="00FD7B21">
        <w:rPr>
          <w:rFonts w:ascii="Arial" w:hAnsi="Arial" w:cs="Arial"/>
          <w:sz w:val="20"/>
          <w:szCs w:val="20"/>
        </w:rPr>
        <w:t xml:space="preserve">  </w:t>
      </w:r>
      <w:r w:rsidRPr="00FD7B21">
        <w:rPr>
          <w:rFonts w:ascii="Arial" w:hAnsi="Arial" w:cs="Arial"/>
          <w:b/>
          <w:sz w:val="20"/>
          <w:szCs w:val="20"/>
        </w:rPr>
        <w:t>Please take note of these particular guidelines:</w:t>
      </w:r>
      <w:r w:rsidRPr="00FD7B21">
        <w:rPr>
          <w:rFonts w:ascii="Arial" w:hAnsi="Arial" w:cs="Arial"/>
          <w:sz w:val="20"/>
          <w:szCs w:val="20"/>
        </w:rPr>
        <w:t xml:space="preserve">   </w:t>
      </w:r>
    </w:p>
    <w:p w14:paraId="04802542" w14:textId="77777777" w:rsidR="004D2583" w:rsidRDefault="00FD7B21" w:rsidP="004D2583">
      <w:pPr>
        <w:pStyle w:val="ListParagraph"/>
        <w:numPr>
          <w:ilvl w:val="0"/>
          <w:numId w:val="4"/>
        </w:numPr>
        <w:spacing w:after="0" w:line="240" w:lineRule="auto"/>
        <w:ind w:left="90"/>
        <w:rPr>
          <w:rFonts w:ascii="Arial" w:hAnsi="Arial" w:cs="Arial"/>
          <w:sz w:val="20"/>
          <w:szCs w:val="20"/>
        </w:rPr>
      </w:pPr>
      <w:r w:rsidRPr="004D2583">
        <w:rPr>
          <w:rFonts w:ascii="Arial" w:hAnsi="Arial" w:cs="Arial"/>
          <w:b/>
          <w:sz w:val="20"/>
          <w:szCs w:val="20"/>
        </w:rPr>
        <w:t>Software:</w:t>
      </w:r>
      <w:r w:rsidRPr="004D2583">
        <w:rPr>
          <w:rFonts w:ascii="Arial" w:hAnsi="Arial" w:cs="Arial"/>
          <w:sz w:val="20"/>
          <w:szCs w:val="20"/>
        </w:rPr>
        <w:t xml:space="preserve"> </w:t>
      </w:r>
      <w:r w:rsidRPr="0084526D">
        <w:rPr>
          <w:rFonts w:ascii="Arial" w:hAnsi="Arial" w:cs="Arial"/>
          <w:sz w:val="20"/>
          <w:szCs w:val="20"/>
        </w:rPr>
        <w:t xml:space="preserve">The </w:t>
      </w:r>
      <w:r w:rsidRPr="004D2583">
        <w:rPr>
          <w:rFonts w:ascii="Arial" w:hAnsi="Arial" w:cs="Arial"/>
          <w:sz w:val="20"/>
          <w:szCs w:val="20"/>
        </w:rPr>
        <w:t xml:space="preserve">Hamel Center will approve the cost of software only in special instances, and where the student provides a clear rationale for needing to </w:t>
      </w:r>
      <w:r w:rsidRPr="004D2583">
        <w:rPr>
          <w:rFonts w:ascii="Arial" w:hAnsi="Arial" w:cs="Arial"/>
          <w:i/>
          <w:sz w:val="20"/>
          <w:szCs w:val="20"/>
        </w:rPr>
        <w:t>purchase</w:t>
      </w:r>
      <w:r w:rsidRPr="004D2583">
        <w:rPr>
          <w:rFonts w:ascii="Arial" w:hAnsi="Arial" w:cs="Arial"/>
          <w:sz w:val="20"/>
          <w:szCs w:val="20"/>
        </w:rPr>
        <w:t xml:space="preserve"> the software – as opposed to accessing the software throu</w:t>
      </w:r>
      <w:r w:rsidR="003F690C">
        <w:rPr>
          <w:rFonts w:ascii="Arial" w:hAnsi="Arial" w:cs="Arial"/>
          <w:sz w:val="20"/>
          <w:szCs w:val="20"/>
        </w:rPr>
        <w:t xml:space="preserve">gh other University resources. </w:t>
      </w:r>
      <w:r w:rsidRPr="004D2583">
        <w:rPr>
          <w:rFonts w:ascii="Arial" w:hAnsi="Arial" w:cs="Arial"/>
          <w:sz w:val="20"/>
          <w:szCs w:val="20"/>
        </w:rPr>
        <w:t xml:space="preserve">Several software applications (including SPSS) are available for use at no cost by the entire campus through </w:t>
      </w:r>
      <w:r w:rsidR="003F690C">
        <w:rPr>
          <w:rFonts w:ascii="Arial" w:hAnsi="Arial" w:cs="Arial"/>
          <w:sz w:val="20"/>
          <w:szCs w:val="20"/>
        </w:rPr>
        <w:t xml:space="preserve">a central UNH network license. </w:t>
      </w:r>
      <w:r w:rsidRPr="004D2583">
        <w:rPr>
          <w:rFonts w:ascii="Arial" w:hAnsi="Arial" w:cs="Arial"/>
          <w:sz w:val="20"/>
          <w:szCs w:val="20"/>
        </w:rPr>
        <w:t xml:space="preserve">Faculty and students can access these licensed applications through their own personal computers or through the </w:t>
      </w:r>
      <w:r w:rsidR="003F690C">
        <w:rPr>
          <w:rFonts w:ascii="Arial" w:hAnsi="Arial" w:cs="Arial"/>
          <w:sz w:val="20"/>
          <w:szCs w:val="20"/>
        </w:rPr>
        <w:t xml:space="preserve">campus-wide computer clusters. </w:t>
      </w:r>
      <w:r w:rsidRPr="004D2583">
        <w:rPr>
          <w:rFonts w:ascii="Arial" w:hAnsi="Arial" w:cs="Arial"/>
          <w:sz w:val="20"/>
          <w:szCs w:val="20"/>
        </w:rPr>
        <w:t xml:space="preserve">Thus, students who are requesting Hamel Center grant funds to support the cost of software must include in their application a clear explanation of why the purchase of software is necessary to the success of the research project.  For more information about UNH Academic Software Applications available through network license, see </w:t>
      </w:r>
      <w:hyperlink r:id="rId8" w:history="1">
        <w:r w:rsidR="003F690C" w:rsidRPr="003F690C">
          <w:rPr>
            <w:rStyle w:val="Hyperlink"/>
            <w:rFonts w:ascii="Arial" w:hAnsi="Arial" w:cs="Arial"/>
            <w:sz w:val="20"/>
          </w:rPr>
          <w:t>https://td.unh.edu/TDClient/KB/ArticleDet?ID=770</w:t>
        </w:r>
      </w:hyperlink>
      <w:r w:rsidRPr="004D2583">
        <w:rPr>
          <w:rFonts w:ascii="Arial" w:hAnsi="Arial" w:cs="Arial"/>
          <w:sz w:val="20"/>
          <w:szCs w:val="20"/>
        </w:rPr>
        <w:t xml:space="preserve">  </w:t>
      </w:r>
    </w:p>
    <w:p w14:paraId="4322012F" w14:textId="77777777" w:rsidR="00FD7B21" w:rsidRPr="0090216B" w:rsidRDefault="00FD7B21" w:rsidP="004D2583">
      <w:pPr>
        <w:pStyle w:val="ListParagraph"/>
        <w:numPr>
          <w:ilvl w:val="0"/>
          <w:numId w:val="4"/>
        </w:numPr>
        <w:spacing w:after="0" w:line="240" w:lineRule="auto"/>
        <w:ind w:left="90"/>
        <w:rPr>
          <w:rFonts w:ascii="Arial" w:hAnsi="Arial" w:cs="Arial"/>
          <w:sz w:val="20"/>
          <w:szCs w:val="20"/>
        </w:rPr>
      </w:pPr>
      <w:r w:rsidRPr="0090216B">
        <w:rPr>
          <w:rFonts w:ascii="Arial" w:hAnsi="Arial" w:cs="Arial"/>
          <w:b/>
          <w:sz w:val="20"/>
          <w:szCs w:val="20"/>
        </w:rPr>
        <w:t>Books:</w:t>
      </w:r>
      <w:r w:rsidRPr="0090216B">
        <w:rPr>
          <w:rFonts w:ascii="Arial" w:hAnsi="Arial" w:cs="Arial"/>
          <w:b/>
          <w:color w:val="FF0000"/>
          <w:sz w:val="20"/>
          <w:szCs w:val="20"/>
        </w:rPr>
        <w:t xml:space="preserve"> </w:t>
      </w:r>
      <w:r w:rsidRPr="0090216B">
        <w:rPr>
          <w:rFonts w:ascii="Arial" w:hAnsi="Arial" w:cs="Arial"/>
          <w:sz w:val="20"/>
          <w:szCs w:val="20"/>
        </w:rPr>
        <w:t xml:space="preserve"> If you include books among your expenses, you must verify that these books are not available through the UNH Library system, including Inter-Library Loan (ILL) and the Boston Library Consortium (BLC).  See </w:t>
      </w:r>
      <w:hyperlink r:id="rId9" w:history="1">
        <w:r w:rsidRPr="0090216B">
          <w:rPr>
            <w:rStyle w:val="Hyperlink"/>
            <w:rFonts w:ascii="Arial" w:hAnsi="Arial" w:cs="Arial"/>
            <w:sz w:val="20"/>
            <w:szCs w:val="20"/>
          </w:rPr>
          <w:t>www.library.unh.edu</w:t>
        </w:r>
      </w:hyperlink>
      <w:r w:rsidRPr="0090216B">
        <w:rPr>
          <w:rFonts w:ascii="Arial" w:hAnsi="Arial" w:cs="Arial"/>
          <w:sz w:val="20"/>
          <w:szCs w:val="20"/>
        </w:rPr>
        <w:t xml:space="preserve"> for more information. </w:t>
      </w:r>
    </w:p>
    <w:p w14:paraId="0A94485C" w14:textId="77777777" w:rsidR="0090216B" w:rsidRPr="0090216B" w:rsidRDefault="0090216B" w:rsidP="00256CF7">
      <w:pPr>
        <w:spacing w:after="0" w:line="240" w:lineRule="auto"/>
        <w:ind w:left="-630"/>
        <w:rPr>
          <w:b/>
          <w:sz w:val="20"/>
          <w:szCs w:val="32"/>
        </w:rPr>
      </w:pPr>
    </w:p>
    <w:p w14:paraId="75A8B48E" w14:textId="77777777" w:rsidR="0008087E" w:rsidRPr="00B9354F" w:rsidRDefault="00A426A5" w:rsidP="00256CF7">
      <w:pPr>
        <w:spacing w:after="0" w:line="240" w:lineRule="auto"/>
        <w:ind w:left="-630"/>
        <w:rPr>
          <w:b/>
          <w:sz w:val="32"/>
          <w:szCs w:val="32"/>
        </w:rPr>
      </w:pPr>
      <w:r w:rsidRPr="00A426A5">
        <w:rPr>
          <w:b/>
          <w:noProof/>
          <w:sz w:val="32"/>
          <w:szCs w:val="32"/>
        </w:rPr>
        <w:lastRenderedPageBreak/>
        <mc:AlternateContent>
          <mc:Choice Requires="wps">
            <w:drawing>
              <wp:anchor distT="0" distB="0" distL="114300" distR="114300" simplePos="0" relativeHeight="251658240" behindDoc="0" locked="0" layoutInCell="1" allowOverlap="1" wp14:anchorId="024EE8EF" wp14:editId="284AC974">
                <wp:simplePos x="0" y="0"/>
                <wp:positionH relativeFrom="margin">
                  <wp:posOffset>6050280</wp:posOffset>
                </wp:positionH>
                <wp:positionV relativeFrom="paragraph">
                  <wp:posOffset>0</wp:posOffset>
                </wp:positionV>
                <wp:extent cx="2590800" cy="8153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15340"/>
                        </a:xfrm>
                        <a:prstGeom prst="rect">
                          <a:avLst/>
                        </a:prstGeom>
                        <a:solidFill>
                          <a:srgbClr val="FFFFFF"/>
                        </a:solidFill>
                        <a:ln w="9525">
                          <a:solidFill>
                            <a:srgbClr val="000000"/>
                          </a:solidFill>
                          <a:miter lim="800000"/>
                          <a:headEnd/>
                          <a:tailEnd/>
                        </a:ln>
                      </wps:spPr>
                      <wps:txbx>
                        <w:txbxContent>
                          <w:p w14:paraId="581F3C8F" w14:textId="77777777" w:rsidR="00EC4E10" w:rsidRPr="00A426A5" w:rsidRDefault="00EC4E10" w:rsidP="00CF092B">
                            <w:pPr>
                              <w:spacing w:after="0"/>
                              <w:rPr>
                                <w:b/>
                              </w:rPr>
                            </w:pPr>
                            <w:r w:rsidRPr="00A426A5">
                              <w:rPr>
                                <w:b/>
                                <w:highlight w:val="lightGray"/>
                              </w:rPr>
                              <w:t>OFFICE USE ONLY:</w:t>
                            </w:r>
                          </w:p>
                          <w:p w14:paraId="41632D7D" w14:textId="77777777" w:rsidR="00EC4E10" w:rsidRDefault="00EC4E10" w:rsidP="00E74A51">
                            <w:pPr>
                              <w:spacing w:after="120"/>
                            </w:pPr>
                            <w:r>
                              <w:t>Expense Awarded $_________________</w:t>
                            </w:r>
                          </w:p>
                          <w:p w14:paraId="14D4F1B3" w14:textId="77777777" w:rsidR="00EC4E10" w:rsidRDefault="00EC4E10" w:rsidP="00CF092B">
                            <w:pPr>
                              <w:spacing w:after="0" w:line="240" w:lineRule="auto"/>
                            </w:pPr>
                            <w:r>
                              <w:t>Account #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EE8EF" id="_x0000_t202" coordsize="21600,21600" o:spt="202" path="m,l,21600r21600,l21600,xe">
                <v:stroke joinstyle="miter"/>
                <v:path gradientshapeok="t" o:connecttype="rect"/>
              </v:shapetype>
              <v:shape id="Text Box 2" o:spid="_x0000_s1026" type="#_x0000_t202" style="position:absolute;left:0;text-align:left;margin-left:476.4pt;margin-top:0;width:204pt;height:6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61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">
                <v:textbox>
                  <w:txbxContent>
                    <w:p w14:paraId="581F3C8F" w14:textId="77777777" w:rsidR="00EC4E10" w:rsidRPr="00A426A5" w:rsidRDefault="00EC4E10" w:rsidP="00CF092B">
                      <w:pPr>
                        <w:spacing w:after="0"/>
                        <w:rPr>
                          <w:b/>
                        </w:rPr>
                      </w:pPr>
                      <w:r w:rsidRPr="00A426A5">
                        <w:rPr>
                          <w:b/>
                          <w:highlight w:val="lightGray"/>
                        </w:rPr>
                        <w:t>OFFICE USE ONLY:</w:t>
                      </w:r>
                    </w:p>
                    <w:p w14:paraId="41632D7D" w14:textId="77777777" w:rsidR="00EC4E10" w:rsidRDefault="00EC4E10" w:rsidP="00E74A51">
                      <w:pPr>
                        <w:spacing w:after="120"/>
                      </w:pPr>
                      <w:r>
                        <w:t>Expense Awarded $_________________</w:t>
                      </w:r>
                    </w:p>
                    <w:p w14:paraId="14D4F1B3" w14:textId="77777777" w:rsidR="00EC4E10" w:rsidRDefault="00EC4E10" w:rsidP="00CF092B">
                      <w:pPr>
                        <w:spacing w:after="0" w:line="240" w:lineRule="auto"/>
                      </w:pPr>
                      <w:r>
                        <w:t>Account # ________________________</w:t>
                      </w:r>
                    </w:p>
                  </w:txbxContent>
                </v:textbox>
                <w10:wrap anchorx="margin"/>
              </v:shape>
            </w:pict>
          </mc:Fallback>
        </mc:AlternateContent>
      </w:r>
      <w:r w:rsidR="0008087E">
        <w:rPr>
          <w:b/>
          <w:sz w:val="32"/>
          <w:szCs w:val="32"/>
        </w:rPr>
        <w:t>U</w:t>
      </w:r>
      <w:r w:rsidR="0008087E" w:rsidRPr="00B9354F">
        <w:rPr>
          <w:b/>
          <w:sz w:val="32"/>
          <w:szCs w:val="32"/>
        </w:rPr>
        <w:t xml:space="preserve">ndergraduate Research Award </w:t>
      </w:r>
      <w:r w:rsidR="0008087E">
        <w:rPr>
          <w:b/>
          <w:sz w:val="32"/>
          <w:szCs w:val="32"/>
        </w:rPr>
        <w:t xml:space="preserve">– </w:t>
      </w:r>
      <w:r w:rsidR="0008087E" w:rsidRPr="00B9354F">
        <w:rPr>
          <w:b/>
          <w:sz w:val="32"/>
          <w:szCs w:val="32"/>
        </w:rPr>
        <w:t>Budget Form</w:t>
      </w:r>
    </w:p>
    <w:p w14:paraId="6423A232" w14:textId="77777777" w:rsidR="005444A1" w:rsidRPr="00B9354F" w:rsidRDefault="005444A1" w:rsidP="005444A1">
      <w:pPr>
        <w:spacing w:after="0" w:line="180" w:lineRule="atLeast"/>
        <w:ind w:left="-634"/>
        <w:rPr>
          <w:b/>
          <w:sz w:val="24"/>
          <w:szCs w:val="24"/>
        </w:rPr>
      </w:pPr>
      <w:r>
        <w:rPr>
          <w:b/>
          <w:sz w:val="24"/>
          <w:szCs w:val="24"/>
        </w:rPr>
        <w:t xml:space="preserve">Student </w:t>
      </w:r>
      <w:r w:rsidRPr="00B9354F">
        <w:rPr>
          <w:b/>
          <w:sz w:val="24"/>
          <w:szCs w:val="24"/>
        </w:rPr>
        <w:t>Name:</w:t>
      </w:r>
    </w:p>
    <w:p w14:paraId="461246AF" w14:textId="77777777" w:rsidR="005444A1" w:rsidRDefault="005444A1" w:rsidP="005444A1">
      <w:pPr>
        <w:spacing w:after="0" w:line="180" w:lineRule="atLeast"/>
        <w:ind w:left="-634"/>
        <w:rPr>
          <w:b/>
          <w:sz w:val="24"/>
          <w:szCs w:val="24"/>
        </w:rPr>
      </w:pPr>
      <w:r w:rsidRPr="00B9354F">
        <w:rPr>
          <w:b/>
          <w:sz w:val="24"/>
          <w:szCs w:val="24"/>
        </w:rPr>
        <w:t>UNH ID#:</w:t>
      </w:r>
    </w:p>
    <w:p w14:paraId="462E7E57" w14:textId="77777777" w:rsidR="005444A1" w:rsidRDefault="005444A1" w:rsidP="005444A1">
      <w:pPr>
        <w:spacing w:after="120" w:line="180" w:lineRule="atLeast"/>
        <w:ind w:left="-634"/>
        <w:rPr>
          <w:b/>
          <w:sz w:val="24"/>
          <w:szCs w:val="24"/>
        </w:rPr>
      </w:pPr>
      <w:r>
        <w:rPr>
          <w:b/>
          <w:sz w:val="24"/>
          <w:szCs w:val="24"/>
        </w:rPr>
        <w:t>Mentor Name:</w:t>
      </w:r>
    </w:p>
    <w:p w14:paraId="00B1B67C" w14:textId="77777777" w:rsidR="009038ED" w:rsidRPr="00A11FAA" w:rsidRDefault="009038ED" w:rsidP="009038ED">
      <w:pPr>
        <w:spacing w:after="120" w:line="240" w:lineRule="auto"/>
        <w:ind w:left="-634" w:right="-720"/>
        <w:rPr>
          <w:sz w:val="20"/>
          <w:szCs w:val="20"/>
        </w:rPr>
      </w:pPr>
      <w:r w:rsidRPr="00A11FAA">
        <w:rPr>
          <w:b/>
          <w:sz w:val="20"/>
          <w:szCs w:val="20"/>
        </w:rPr>
        <w:t xml:space="preserve">Please review the Budget Instructions </w:t>
      </w:r>
      <w:r w:rsidRPr="00A11FAA">
        <w:rPr>
          <w:b/>
          <w:sz w:val="20"/>
          <w:szCs w:val="20"/>
          <w:u w:val="single"/>
        </w:rPr>
        <w:t>before</w:t>
      </w:r>
      <w:r w:rsidRPr="00A11FAA">
        <w:rPr>
          <w:b/>
          <w:sz w:val="20"/>
          <w:szCs w:val="20"/>
        </w:rPr>
        <w:t xml:space="preserve"> completing this form</w:t>
      </w:r>
      <w:r w:rsidRPr="00A11FAA">
        <w:rPr>
          <w:sz w:val="20"/>
          <w:szCs w:val="20"/>
        </w:rPr>
        <w:t xml:space="preserve">.  In all categories, provide the exact cost for each item, briefly noting its importance to your project. </w:t>
      </w:r>
      <w:r>
        <w:rPr>
          <w:sz w:val="20"/>
          <w:szCs w:val="20"/>
        </w:rPr>
        <w:t xml:space="preserve"> </w:t>
      </w:r>
      <w:r w:rsidRPr="00A11FAA">
        <w:rPr>
          <w:sz w:val="20"/>
          <w:szCs w:val="20"/>
        </w:rPr>
        <w:t xml:space="preserve">If you will have contributions from other sources (e.g., </w:t>
      </w:r>
      <w:r w:rsidR="00256CF7">
        <w:rPr>
          <w:sz w:val="20"/>
          <w:szCs w:val="20"/>
        </w:rPr>
        <w:t>faculty mentor, department</w:t>
      </w:r>
      <w:r w:rsidRPr="00A11FAA">
        <w:rPr>
          <w:sz w:val="20"/>
          <w:szCs w:val="20"/>
        </w:rPr>
        <w:t xml:space="preserve">, etc.), complete the </w:t>
      </w:r>
      <w:r>
        <w:rPr>
          <w:sz w:val="20"/>
          <w:szCs w:val="20"/>
        </w:rPr>
        <w:t xml:space="preserve">table on page 2 and subtract this amount from your final budget request.  Note:  This form was created as a table in Microsoft Word, so you should be able to manipulate it to fit your needs.  </w:t>
      </w:r>
      <w:r w:rsidRPr="00A11FAA">
        <w:rPr>
          <w:sz w:val="20"/>
          <w:szCs w:val="20"/>
        </w:rPr>
        <w:t>Y</w:t>
      </w:r>
      <w:r>
        <w:rPr>
          <w:sz w:val="20"/>
          <w:szCs w:val="20"/>
        </w:rPr>
        <w:t>ou may enter information on the</w:t>
      </w:r>
      <w:r w:rsidRPr="00A11FAA">
        <w:rPr>
          <w:sz w:val="20"/>
          <w:szCs w:val="20"/>
        </w:rPr>
        <w:t xml:space="preserve"> form</w:t>
      </w:r>
      <w:r>
        <w:rPr>
          <w:sz w:val="20"/>
          <w:szCs w:val="20"/>
        </w:rPr>
        <w:t xml:space="preserve"> electronically</w:t>
      </w:r>
      <w:r w:rsidRPr="00A11FAA">
        <w:rPr>
          <w:sz w:val="20"/>
          <w:szCs w:val="20"/>
        </w:rPr>
        <w:t xml:space="preserve">, save it, and return to it later for completion.  </w:t>
      </w:r>
      <w:r>
        <w:rPr>
          <w:sz w:val="20"/>
          <w:szCs w:val="20"/>
        </w:rPr>
        <w:t>Also, i</w:t>
      </w:r>
      <w:r w:rsidRPr="00A11FAA">
        <w:rPr>
          <w:sz w:val="20"/>
          <w:szCs w:val="20"/>
        </w:rPr>
        <w:t xml:space="preserve">f you need more space, you may add rows to this </w:t>
      </w:r>
      <w:r>
        <w:rPr>
          <w:sz w:val="20"/>
          <w:szCs w:val="20"/>
        </w:rPr>
        <w:t>form</w:t>
      </w:r>
      <w:r w:rsidRPr="00A11FAA">
        <w:rPr>
          <w:sz w:val="20"/>
          <w:szCs w:val="20"/>
        </w:rPr>
        <w:t xml:space="preserve"> or attach a separate document to this form</w:t>
      </w:r>
      <w:r>
        <w:rPr>
          <w:sz w:val="20"/>
          <w:szCs w:val="20"/>
        </w:rPr>
        <w:t xml:space="preserve"> that follows the same format</w:t>
      </w:r>
      <w:r w:rsidRPr="00A11FAA">
        <w:rPr>
          <w:sz w:val="20"/>
          <w:szCs w:val="20"/>
        </w:rPr>
        <w:t xml:space="preserve">. </w:t>
      </w:r>
      <w:r>
        <w:rPr>
          <w:sz w:val="20"/>
          <w:szCs w:val="20"/>
        </w:rPr>
        <w:t xml:space="preserve"> </w:t>
      </w:r>
    </w:p>
    <w:tbl>
      <w:tblPr>
        <w:tblStyle w:val="TableGrid"/>
        <w:tblW w:w="14310" w:type="dxa"/>
        <w:tblInd w:w="-522" w:type="dxa"/>
        <w:tblLook w:val="04A0" w:firstRow="1" w:lastRow="0" w:firstColumn="1" w:lastColumn="0" w:noHBand="0" w:noVBand="1"/>
      </w:tblPr>
      <w:tblGrid>
        <w:gridCol w:w="3331"/>
        <w:gridCol w:w="4139"/>
        <w:gridCol w:w="1800"/>
        <w:gridCol w:w="1710"/>
        <w:gridCol w:w="1530"/>
        <w:gridCol w:w="1800"/>
      </w:tblGrid>
      <w:tr w:rsidR="00F26BA9" w14:paraId="64DB2992" w14:textId="77777777" w:rsidTr="00F82DBE">
        <w:tc>
          <w:tcPr>
            <w:tcW w:w="12510" w:type="dxa"/>
            <w:gridSpan w:val="5"/>
            <w:tcBorders>
              <w:top w:val="single" w:sz="24" w:space="0" w:color="auto"/>
              <w:right w:val="nil"/>
            </w:tcBorders>
            <w:shd w:val="clear" w:color="auto" w:fill="BFBFBF" w:themeFill="background1" w:themeFillShade="BF"/>
          </w:tcPr>
          <w:p w14:paraId="3CB27595" w14:textId="77777777" w:rsidR="00F26BA9" w:rsidRPr="00FD79D8" w:rsidRDefault="00F26BA9">
            <w:pPr>
              <w:rPr>
                <w:b/>
              </w:rPr>
            </w:pPr>
            <w:r w:rsidRPr="00FD79D8">
              <w:rPr>
                <w:b/>
              </w:rPr>
              <w:t>SUPPLIES</w:t>
            </w:r>
          </w:p>
        </w:tc>
        <w:tc>
          <w:tcPr>
            <w:tcW w:w="1800" w:type="dxa"/>
            <w:tcBorders>
              <w:top w:val="single" w:sz="24" w:space="0" w:color="auto"/>
              <w:left w:val="nil"/>
              <w:bottom w:val="nil"/>
            </w:tcBorders>
            <w:shd w:val="clear" w:color="auto" w:fill="BFBFBF" w:themeFill="background1" w:themeFillShade="BF"/>
          </w:tcPr>
          <w:p w14:paraId="2555BA5C" w14:textId="77777777" w:rsidR="00F26BA9" w:rsidRPr="00FD79D8" w:rsidRDefault="00F26BA9" w:rsidP="00175D17">
            <w:pPr>
              <w:jc w:val="right"/>
              <w:rPr>
                <w:b/>
              </w:rPr>
            </w:pPr>
          </w:p>
        </w:tc>
      </w:tr>
      <w:tr w:rsidR="00175D17" w14:paraId="485AC18A" w14:textId="77777777" w:rsidTr="00624A69">
        <w:tc>
          <w:tcPr>
            <w:tcW w:w="3331" w:type="dxa"/>
          </w:tcPr>
          <w:p w14:paraId="46D6B130" w14:textId="77777777" w:rsidR="00175D17" w:rsidRPr="00FD79D8" w:rsidRDefault="00175D17">
            <w:pPr>
              <w:rPr>
                <w:b/>
              </w:rPr>
            </w:pPr>
            <w:r w:rsidRPr="00FD79D8">
              <w:rPr>
                <w:b/>
              </w:rPr>
              <w:t>Item</w:t>
            </w:r>
          </w:p>
        </w:tc>
        <w:tc>
          <w:tcPr>
            <w:tcW w:w="4139" w:type="dxa"/>
          </w:tcPr>
          <w:p w14:paraId="35584E89" w14:textId="77777777" w:rsidR="00175D17" w:rsidRPr="00FD79D8" w:rsidRDefault="00175D17">
            <w:pPr>
              <w:rPr>
                <w:b/>
              </w:rPr>
            </w:pPr>
            <w:r w:rsidRPr="00FD79D8">
              <w:rPr>
                <w:b/>
              </w:rPr>
              <w:t>Purpose</w:t>
            </w:r>
          </w:p>
        </w:tc>
        <w:tc>
          <w:tcPr>
            <w:tcW w:w="1800" w:type="dxa"/>
          </w:tcPr>
          <w:p w14:paraId="17C9BE48" w14:textId="77777777" w:rsidR="00175D17" w:rsidRPr="00FD79D8" w:rsidRDefault="00175D17" w:rsidP="00F83652">
            <w:pPr>
              <w:jc w:val="center"/>
              <w:rPr>
                <w:b/>
              </w:rPr>
            </w:pPr>
            <w:r w:rsidRPr="00FD79D8">
              <w:rPr>
                <w:b/>
              </w:rPr>
              <w:t>Cost per Unit</w:t>
            </w:r>
          </w:p>
        </w:tc>
        <w:tc>
          <w:tcPr>
            <w:tcW w:w="1710" w:type="dxa"/>
          </w:tcPr>
          <w:p w14:paraId="319581D6" w14:textId="77777777" w:rsidR="00175D17" w:rsidRPr="00FD79D8" w:rsidRDefault="00175D17" w:rsidP="00F83652">
            <w:pPr>
              <w:jc w:val="center"/>
              <w:rPr>
                <w:b/>
              </w:rPr>
            </w:pPr>
            <w:r w:rsidRPr="00FD79D8">
              <w:rPr>
                <w:b/>
              </w:rPr>
              <w:t>Quantity</w:t>
            </w:r>
          </w:p>
        </w:tc>
        <w:tc>
          <w:tcPr>
            <w:tcW w:w="1530" w:type="dxa"/>
          </w:tcPr>
          <w:p w14:paraId="4FA2B2A0" w14:textId="77777777" w:rsidR="00175D17" w:rsidRPr="00FD79D8" w:rsidRDefault="00175D17" w:rsidP="00F83652">
            <w:pPr>
              <w:jc w:val="right"/>
              <w:rPr>
                <w:b/>
              </w:rPr>
            </w:pPr>
            <w:r w:rsidRPr="00FD79D8">
              <w:rPr>
                <w:b/>
              </w:rPr>
              <w:t>Total Cost</w:t>
            </w:r>
          </w:p>
        </w:tc>
        <w:tc>
          <w:tcPr>
            <w:tcW w:w="1800" w:type="dxa"/>
            <w:vMerge w:val="restart"/>
            <w:tcBorders>
              <w:top w:val="nil"/>
            </w:tcBorders>
            <w:shd w:val="clear" w:color="auto" w:fill="BFBFBF" w:themeFill="background1" w:themeFillShade="BF"/>
          </w:tcPr>
          <w:p w14:paraId="2FAB93B2" w14:textId="77777777" w:rsidR="00175D17" w:rsidRDefault="00175D17" w:rsidP="00F83652">
            <w:pPr>
              <w:jc w:val="right"/>
              <w:rPr>
                <w:b/>
              </w:rPr>
            </w:pPr>
          </w:p>
          <w:p w14:paraId="644DD8E5" w14:textId="77777777" w:rsidR="00175D17" w:rsidRDefault="00175D17" w:rsidP="00F83652">
            <w:pPr>
              <w:jc w:val="right"/>
              <w:rPr>
                <w:b/>
              </w:rPr>
            </w:pPr>
          </w:p>
          <w:p w14:paraId="1986C31A" w14:textId="77777777" w:rsidR="00175D17" w:rsidRDefault="00175D17" w:rsidP="00F83652">
            <w:pPr>
              <w:jc w:val="right"/>
              <w:rPr>
                <w:b/>
              </w:rPr>
            </w:pPr>
          </w:p>
          <w:p w14:paraId="61F7843A" w14:textId="77777777" w:rsidR="00175D17" w:rsidRDefault="00175D17" w:rsidP="00F83652">
            <w:pPr>
              <w:jc w:val="right"/>
              <w:rPr>
                <w:b/>
              </w:rPr>
            </w:pPr>
          </w:p>
          <w:p w14:paraId="6F987F5B" w14:textId="77777777" w:rsidR="00175D17" w:rsidRPr="00FD79D8" w:rsidRDefault="00175D17" w:rsidP="00F83652">
            <w:pPr>
              <w:jc w:val="right"/>
              <w:rPr>
                <w:b/>
              </w:rPr>
            </w:pPr>
          </w:p>
        </w:tc>
      </w:tr>
      <w:tr w:rsidR="00175D17" w14:paraId="30358FE6" w14:textId="77777777" w:rsidTr="00624A69">
        <w:tc>
          <w:tcPr>
            <w:tcW w:w="3331" w:type="dxa"/>
          </w:tcPr>
          <w:p w14:paraId="5CBFB228" w14:textId="77777777" w:rsidR="00175D17" w:rsidRDefault="00175D17"/>
        </w:tc>
        <w:tc>
          <w:tcPr>
            <w:tcW w:w="4139" w:type="dxa"/>
          </w:tcPr>
          <w:p w14:paraId="41229F5E" w14:textId="77777777" w:rsidR="00175D17" w:rsidRDefault="00175D17"/>
        </w:tc>
        <w:tc>
          <w:tcPr>
            <w:tcW w:w="1800" w:type="dxa"/>
          </w:tcPr>
          <w:p w14:paraId="6848B622" w14:textId="77777777" w:rsidR="00175D17" w:rsidRDefault="00175D17" w:rsidP="00F83652">
            <w:pPr>
              <w:jc w:val="center"/>
            </w:pPr>
          </w:p>
        </w:tc>
        <w:tc>
          <w:tcPr>
            <w:tcW w:w="1710" w:type="dxa"/>
          </w:tcPr>
          <w:p w14:paraId="48802026" w14:textId="77777777" w:rsidR="00175D17" w:rsidRDefault="00175D17" w:rsidP="00F83652">
            <w:pPr>
              <w:jc w:val="center"/>
            </w:pPr>
          </w:p>
        </w:tc>
        <w:tc>
          <w:tcPr>
            <w:tcW w:w="1530" w:type="dxa"/>
          </w:tcPr>
          <w:p w14:paraId="765E3DEC" w14:textId="77777777" w:rsidR="00175D17" w:rsidRDefault="00175D17" w:rsidP="00F83652">
            <w:pPr>
              <w:jc w:val="right"/>
            </w:pPr>
          </w:p>
        </w:tc>
        <w:tc>
          <w:tcPr>
            <w:tcW w:w="1800" w:type="dxa"/>
            <w:vMerge/>
            <w:shd w:val="clear" w:color="auto" w:fill="BFBFBF" w:themeFill="background1" w:themeFillShade="BF"/>
          </w:tcPr>
          <w:p w14:paraId="187A8B0F" w14:textId="77777777" w:rsidR="00175D17" w:rsidRDefault="00175D17" w:rsidP="00F83652">
            <w:pPr>
              <w:jc w:val="right"/>
            </w:pPr>
          </w:p>
        </w:tc>
      </w:tr>
      <w:tr w:rsidR="00175D17" w14:paraId="0078DA2B" w14:textId="77777777" w:rsidTr="00624A69">
        <w:tc>
          <w:tcPr>
            <w:tcW w:w="3331" w:type="dxa"/>
          </w:tcPr>
          <w:p w14:paraId="11DE2F0B" w14:textId="77777777" w:rsidR="00175D17" w:rsidRDefault="00175D17"/>
        </w:tc>
        <w:tc>
          <w:tcPr>
            <w:tcW w:w="4139" w:type="dxa"/>
          </w:tcPr>
          <w:p w14:paraId="13BF6D39" w14:textId="77777777" w:rsidR="00175D17" w:rsidRDefault="00175D17"/>
        </w:tc>
        <w:tc>
          <w:tcPr>
            <w:tcW w:w="1800" w:type="dxa"/>
          </w:tcPr>
          <w:p w14:paraId="31CDEE56" w14:textId="77777777" w:rsidR="00175D17" w:rsidRDefault="00175D17" w:rsidP="00F83652">
            <w:pPr>
              <w:jc w:val="center"/>
            </w:pPr>
          </w:p>
        </w:tc>
        <w:tc>
          <w:tcPr>
            <w:tcW w:w="1710" w:type="dxa"/>
          </w:tcPr>
          <w:p w14:paraId="443D2FC9" w14:textId="77777777" w:rsidR="00175D17" w:rsidRDefault="00175D17" w:rsidP="00F83652">
            <w:pPr>
              <w:jc w:val="center"/>
            </w:pPr>
          </w:p>
        </w:tc>
        <w:tc>
          <w:tcPr>
            <w:tcW w:w="1530" w:type="dxa"/>
          </w:tcPr>
          <w:p w14:paraId="7A5F03FD" w14:textId="77777777" w:rsidR="00175D17" w:rsidRDefault="00175D17" w:rsidP="00F83652">
            <w:pPr>
              <w:jc w:val="right"/>
            </w:pPr>
          </w:p>
        </w:tc>
        <w:tc>
          <w:tcPr>
            <w:tcW w:w="1800" w:type="dxa"/>
            <w:vMerge/>
            <w:shd w:val="clear" w:color="auto" w:fill="BFBFBF" w:themeFill="background1" w:themeFillShade="BF"/>
          </w:tcPr>
          <w:p w14:paraId="2A28F62D" w14:textId="77777777" w:rsidR="00175D17" w:rsidRDefault="00175D17" w:rsidP="00F83652">
            <w:pPr>
              <w:jc w:val="right"/>
            </w:pPr>
          </w:p>
        </w:tc>
      </w:tr>
      <w:tr w:rsidR="00175D17" w14:paraId="4D0F458F" w14:textId="77777777" w:rsidTr="00624A69">
        <w:tc>
          <w:tcPr>
            <w:tcW w:w="3331" w:type="dxa"/>
          </w:tcPr>
          <w:p w14:paraId="3756517A" w14:textId="77777777" w:rsidR="00175D17" w:rsidRDefault="00175D17"/>
        </w:tc>
        <w:tc>
          <w:tcPr>
            <w:tcW w:w="4139" w:type="dxa"/>
          </w:tcPr>
          <w:p w14:paraId="05809575" w14:textId="77777777" w:rsidR="00175D17" w:rsidRDefault="00175D17"/>
        </w:tc>
        <w:tc>
          <w:tcPr>
            <w:tcW w:w="1800" w:type="dxa"/>
          </w:tcPr>
          <w:p w14:paraId="30F26A2B" w14:textId="77777777" w:rsidR="00175D17" w:rsidRDefault="00175D17" w:rsidP="00F83652">
            <w:pPr>
              <w:jc w:val="center"/>
            </w:pPr>
          </w:p>
        </w:tc>
        <w:tc>
          <w:tcPr>
            <w:tcW w:w="1710" w:type="dxa"/>
          </w:tcPr>
          <w:p w14:paraId="5EDFC418" w14:textId="77777777" w:rsidR="00175D17" w:rsidRDefault="00175D17" w:rsidP="00F83652">
            <w:pPr>
              <w:jc w:val="center"/>
            </w:pPr>
          </w:p>
        </w:tc>
        <w:tc>
          <w:tcPr>
            <w:tcW w:w="1530" w:type="dxa"/>
          </w:tcPr>
          <w:p w14:paraId="4972A9B4" w14:textId="77777777" w:rsidR="00175D17" w:rsidRDefault="00175D17" w:rsidP="00F83652">
            <w:pPr>
              <w:jc w:val="right"/>
            </w:pPr>
          </w:p>
        </w:tc>
        <w:tc>
          <w:tcPr>
            <w:tcW w:w="1800" w:type="dxa"/>
            <w:vMerge/>
            <w:shd w:val="clear" w:color="auto" w:fill="BFBFBF" w:themeFill="background1" w:themeFillShade="BF"/>
          </w:tcPr>
          <w:p w14:paraId="4EE54830" w14:textId="77777777" w:rsidR="00175D17" w:rsidRDefault="00175D17" w:rsidP="00F83652">
            <w:pPr>
              <w:jc w:val="right"/>
            </w:pPr>
          </w:p>
        </w:tc>
      </w:tr>
      <w:tr w:rsidR="00175D17" w14:paraId="58B9865B" w14:textId="77777777" w:rsidTr="00624A69">
        <w:tc>
          <w:tcPr>
            <w:tcW w:w="3331" w:type="dxa"/>
          </w:tcPr>
          <w:p w14:paraId="5DEC5CE8" w14:textId="77777777" w:rsidR="00175D17" w:rsidRDefault="00175D17"/>
        </w:tc>
        <w:tc>
          <w:tcPr>
            <w:tcW w:w="4139" w:type="dxa"/>
          </w:tcPr>
          <w:p w14:paraId="4FB527F1" w14:textId="77777777" w:rsidR="00175D17" w:rsidRDefault="00175D17"/>
        </w:tc>
        <w:tc>
          <w:tcPr>
            <w:tcW w:w="1800" w:type="dxa"/>
          </w:tcPr>
          <w:p w14:paraId="73CA2576" w14:textId="77777777" w:rsidR="00175D17" w:rsidRDefault="00175D17" w:rsidP="00F83652">
            <w:pPr>
              <w:jc w:val="center"/>
            </w:pPr>
          </w:p>
        </w:tc>
        <w:tc>
          <w:tcPr>
            <w:tcW w:w="1710" w:type="dxa"/>
          </w:tcPr>
          <w:p w14:paraId="2D0C02B3" w14:textId="77777777" w:rsidR="00175D17" w:rsidRDefault="00175D17" w:rsidP="00F83652">
            <w:pPr>
              <w:jc w:val="center"/>
            </w:pPr>
          </w:p>
        </w:tc>
        <w:tc>
          <w:tcPr>
            <w:tcW w:w="1530" w:type="dxa"/>
          </w:tcPr>
          <w:p w14:paraId="40D056FB" w14:textId="77777777" w:rsidR="00175D17" w:rsidRDefault="00175D17" w:rsidP="00F83652">
            <w:pPr>
              <w:jc w:val="right"/>
            </w:pPr>
          </w:p>
        </w:tc>
        <w:tc>
          <w:tcPr>
            <w:tcW w:w="1800" w:type="dxa"/>
            <w:vMerge/>
            <w:shd w:val="clear" w:color="auto" w:fill="BFBFBF" w:themeFill="background1" w:themeFillShade="BF"/>
          </w:tcPr>
          <w:p w14:paraId="13A5BFBE" w14:textId="77777777" w:rsidR="00175D17" w:rsidRDefault="00175D17" w:rsidP="00F83652">
            <w:pPr>
              <w:jc w:val="right"/>
            </w:pPr>
          </w:p>
        </w:tc>
      </w:tr>
      <w:tr w:rsidR="00175D17" w14:paraId="3E0AD05D" w14:textId="77777777" w:rsidTr="004104CE">
        <w:tc>
          <w:tcPr>
            <w:tcW w:w="12510" w:type="dxa"/>
            <w:gridSpan w:val="5"/>
            <w:tcBorders>
              <w:top w:val="single" w:sz="12" w:space="0" w:color="auto"/>
            </w:tcBorders>
            <w:shd w:val="clear" w:color="auto" w:fill="auto"/>
          </w:tcPr>
          <w:p w14:paraId="606442F3" w14:textId="77777777" w:rsidR="00175D17" w:rsidRPr="00FD79D8" w:rsidRDefault="004104CE">
            <w:pPr>
              <w:rPr>
                <w:b/>
              </w:rPr>
            </w:pPr>
            <w:r>
              <w:rPr>
                <w:b/>
              </w:rPr>
              <w:t>Supplies Subtotal</w:t>
            </w:r>
          </w:p>
        </w:tc>
        <w:tc>
          <w:tcPr>
            <w:tcW w:w="1800" w:type="dxa"/>
            <w:tcBorders>
              <w:top w:val="single" w:sz="12" w:space="0" w:color="auto"/>
              <w:bottom w:val="single" w:sz="4" w:space="0" w:color="auto"/>
            </w:tcBorders>
            <w:shd w:val="clear" w:color="auto" w:fill="auto"/>
            <w:vAlign w:val="bottom"/>
          </w:tcPr>
          <w:p w14:paraId="016941B8" w14:textId="77777777" w:rsidR="00175D17" w:rsidRPr="00FD79D8" w:rsidRDefault="004104CE" w:rsidP="004104CE">
            <w:pPr>
              <w:jc w:val="right"/>
              <w:rPr>
                <w:b/>
              </w:rPr>
            </w:pPr>
            <w:r>
              <w:rPr>
                <w:b/>
              </w:rPr>
              <w:t>$</w:t>
            </w:r>
          </w:p>
        </w:tc>
      </w:tr>
      <w:tr w:rsidR="00F26BA9" w14:paraId="01DE451E" w14:textId="77777777" w:rsidTr="004104CE">
        <w:tc>
          <w:tcPr>
            <w:tcW w:w="12510" w:type="dxa"/>
            <w:gridSpan w:val="5"/>
            <w:tcBorders>
              <w:top w:val="single" w:sz="24" w:space="0" w:color="auto"/>
              <w:right w:val="nil"/>
            </w:tcBorders>
            <w:shd w:val="clear" w:color="auto" w:fill="BFBFBF" w:themeFill="background1" w:themeFillShade="BF"/>
          </w:tcPr>
          <w:p w14:paraId="3FE8532F" w14:textId="77777777" w:rsidR="00F26BA9" w:rsidRPr="00FD79D8" w:rsidRDefault="00F26BA9">
            <w:pPr>
              <w:rPr>
                <w:b/>
              </w:rPr>
            </w:pPr>
            <w:r w:rsidRPr="00FD79D8">
              <w:rPr>
                <w:b/>
              </w:rPr>
              <w:t>TRAVEL</w:t>
            </w:r>
          </w:p>
        </w:tc>
        <w:tc>
          <w:tcPr>
            <w:tcW w:w="1800" w:type="dxa"/>
            <w:tcBorders>
              <w:top w:val="single" w:sz="24" w:space="0" w:color="auto"/>
              <w:left w:val="nil"/>
              <w:bottom w:val="nil"/>
            </w:tcBorders>
            <w:shd w:val="clear" w:color="auto" w:fill="BFBFBF" w:themeFill="background1" w:themeFillShade="BF"/>
          </w:tcPr>
          <w:p w14:paraId="4ECBF762" w14:textId="77777777" w:rsidR="00F26BA9" w:rsidRPr="00FD79D8" w:rsidRDefault="00F26BA9" w:rsidP="00175D17">
            <w:pPr>
              <w:jc w:val="right"/>
              <w:rPr>
                <w:b/>
              </w:rPr>
            </w:pPr>
          </w:p>
        </w:tc>
      </w:tr>
      <w:tr w:rsidR="00175D17" w14:paraId="186CEDB7" w14:textId="77777777" w:rsidTr="00624A69">
        <w:tc>
          <w:tcPr>
            <w:tcW w:w="3331" w:type="dxa"/>
          </w:tcPr>
          <w:p w14:paraId="470E538F" w14:textId="77777777" w:rsidR="00175D17" w:rsidRPr="00FD79D8" w:rsidRDefault="00175D17">
            <w:pPr>
              <w:rPr>
                <w:b/>
              </w:rPr>
            </w:pPr>
            <w:r w:rsidRPr="00FD79D8">
              <w:rPr>
                <w:b/>
              </w:rPr>
              <w:t>From</w:t>
            </w:r>
            <w:r>
              <w:rPr>
                <w:b/>
              </w:rPr>
              <w:t>/To</w:t>
            </w:r>
          </w:p>
        </w:tc>
        <w:tc>
          <w:tcPr>
            <w:tcW w:w="4139" w:type="dxa"/>
          </w:tcPr>
          <w:p w14:paraId="0BA86F9E" w14:textId="77777777" w:rsidR="00175D17" w:rsidRPr="00FD79D8" w:rsidRDefault="00175D17">
            <w:pPr>
              <w:rPr>
                <w:b/>
              </w:rPr>
            </w:pPr>
            <w:r>
              <w:rPr>
                <w:b/>
              </w:rPr>
              <w:t>Mode of Transportation</w:t>
            </w:r>
            <w:r w:rsidR="00624A69">
              <w:rPr>
                <w:b/>
              </w:rPr>
              <w:t xml:space="preserve"> and Purpose</w:t>
            </w:r>
          </w:p>
        </w:tc>
        <w:tc>
          <w:tcPr>
            <w:tcW w:w="1800" w:type="dxa"/>
          </w:tcPr>
          <w:p w14:paraId="57CEC2A2" w14:textId="5E22B2D0" w:rsidR="00175D17" w:rsidRPr="00FD79D8" w:rsidRDefault="00175D17" w:rsidP="00F83652">
            <w:pPr>
              <w:jc w:val="center"/>
              <w:rPr>
                <w:b/>
              </w:rPr>
            </w:pPr>
            <w:r w:rsidRPr="00FD79D8">
              <w:rPr>
                <w:b/>
              </w:rPr>
              <w:t>Miles (if by car) x $0.</w:t>
            </w:r>
            <w:r w:rsidR="008C0EE1">
              <w:rPr>
                <w:b/>
              </w:rPr>
              <w:t>6</w:t>
            </w:r>
            <w:r w:rsidR="00F17D8F">
              <w:rPr>
                <w:b/>
              </w:rPr>
              <w:t>5</w:t>
            </w:r>
            <w:r w:rsidRPr="00FD79D8">
              <w:rPr>
                <w:b/>
              </w:rPr>
              <w:t>5 per mile</w:t>
            </w:r>
          </w:p>
        </w:tc>
        <w:tc>
          <w:tcPr>
            <w:tcW w:w="1710" w:type="dxa"/>
          </w:tcPr>
          <w:p w14:paraId="320DB092" w14:textId="77777777" w:rsidR="00175D17" w:rsidRPr="00FD79D8" w:rsidRDefault="00175D17" w:rsidP="00F83652">
            <w:pPr>
              <w:jc w:val="center"/>
              <w:rPr>
                <w:b/>
              </w:rPr>
            </w:pPr>
            <w:r>
              <w:rPr>
                <w:b/>
              </w:rPr>
              <w:t>Number of trips</w:t>
            </w:r>
          </w:p>
        </w:tc>
        <w:tc>
          <w:tcPr>
            <w:tcW w:w="1530" w:type="dxa"/>
          </w:tcPr>
          <w:p w14:paraId="523BA435" w14:textId="77777777" w:rsidR="00175D17" w:rsidRPr="00FD79D8" w:rsidRDefault="00175D17" w:rsidP="00F83652">
            <w:pPr>
              <w:jc w:val="right"/>
              <w:rPr>
                <w:b/>
              </w:rPr>
            </w:pPr>
            <w:r w:rsidRPr="00FD79D8">
              <w:rPr>
                <w:b/>
              </w:rPr>
              <w:t>Total Cost</w:t>
            </w:r>
          </w:p>
        </w:tc>
        <w:tc>
          <w:tcPr>
            <w:tcW w:w="1800" w:type="dxa"/>
            <w:vMerge w:val="restart"/>
            <w:tcBorders>
              <w:top w:val="nil"/>
            </w:tcBorders>
            <w:shd w:val="clear" w:color="auto" w:fill="BFBFBF" w:themeFill="background1" w:themeFillShade="BF"/>
          </w:tcPr>
          <w:p w14:paraId="551776EB" w14:textId="77777777" w:rsidR="00175D17" w:rsidRDefault="00175D17" w:rsidP="00F83652">
            <w:pPr>
              <w:jc w:val="right"/>
              <w:rPr>
                <w:b/>
              </w:rPr>
            </w:pPr>
          </w:p>
          <w:p w14:paraId="003A0445" w14:textId="77777777" w:rsidR="00175D17" w:rsidRDefault="00175D17" w:rsidP="00F83652">
            <w:pPr>
              <w:jc w:val="right"/>
              <w:rPr>
                <w:b/>
              </w:rPr>
            </w:pPr>
          </w:p>
          <w:p w14:paraId="4CC277F3" w14:textId="77777777" w:rsidR="00175D17" w:rsidRDefault="00175D17" w:rsidP="00F83652">
            <w:pPr>
              <w:jc w:val="right"/>
              <w:rPr>
                <w:b/>
              </w:rPr>
            </w:pPr>
          </w:p>
          <w:p w14:paraId="5B80778C" w14:textId="77777777" w:rsidR="00175D17" w:rsidRDefault="00175D17" w:rsidP="00F83652">
            <w:pPr>
              <w:jc w:val="right"/>
              <w:rPr>
                <w:b/>
              </w:rPr>
            </w:pPr>
          </w:p>
          <w:p w14:paraId="6A772F04" w14:textId="77777777" w:rsidR="00175D17" w:rsidRDefault="00175D17" w:rsidP="00F83652">
            <w:pPr>
              <w:jc w:val="right"/>
              <w:rPr>
                <w:b/>
              </w:rPr>
            </w:pPr>
          </w:p>
          <w:p w14:paraId="7953A1A3" w14:textId="77777777" w:rsidR="00175D17" w:rsidRPr="00FD79D8" w:rsidRDefault="00175D17" w:rsidP="00F83652">
            <w:pPr>
              <w:jc w:val="right"/>
              <w:rPr>
                <w:b/>
              </w:rPr>
            </w:pPr>
          </w:p>
        </w:tc>
      </w:tr>
      <w:tr w:rsidR="00175D17" w14:paraId="317CE61B" w14:textId="77777777" w:rsidTr="00624A69">
        <w:tc>
          <w:tcPr>
            <w:tcW w:w="3331" w:type="dxa"/>
          </w:tcPr>
          <w:p w14:paraId="25E856EE" w14:textId="77777777" w:rsidR="00175D17" w:rsidRDefault="00175D17"/>
        </w:tc>
        <w:tc>
          <w:tcPr>
            <w:tcW w:w="4139" w:type="dxa"/>
          </w:tcPr>
          <w:p w14:paraId="5D5BACF2" w14:textId="77777777" w:rsidR="00175D17" w:rsidRDefault="00175D17"/>
        </w:tc>
        <w:tc>
          <w:tcPr>
            <w:tcW w:w="1800" w:type="dxa"/>
          </w:tcPr>
          <w:p w14:paraId="21069A81" w14:textId="77777777" w:rsidR="00175D17" w:rsidRDefault="00175D17" w:rsidP="00F83652">
            <w:pPr>
              <w:jc w:val="center"/>
            </w:pPr>
          </w:p>
        </w:tc>
        <w:tc>
          <w:tcPr>
            <w:tcW w:w="1710" w:type="dxa"/>
          </w:tcPr>
          <w:p w14:paraId="1562117F" w14:textId="77777777" w:rsidR="00175D17" w:rsidRDefault="00175D17" w:rsidP="00F83652">
            <w:pPr>
              <w:jc w:val="center"/>
            </w:pPr>
          </w:p>
        </w:tc>
        <w:tc>
          <w:tcPr>
            <w:tcW w:w="1530" w:type="dxa"/>
          </w:tcPr>
          <w:p w14:paraId="6E45E550" w14:textId="77777777" w:rsidR="00175D17" w:rsidRDefault="00175D17" w:rsidP="00F83652">
            <w:pPr>
              <w:jc w:val="right"/>
            </w:pPr>
          </w:p>
        </w:tc>
        <w:tc>
          <w:tcPr>
            <w:tcW w:w="1800" w:type="dxa"/>
            <w:vMerge/>
            <w:shd w:val="clear" w:color="auto" w:fill="BFBFBF" w:themeFill="background1" w:themeFillShade="BF"/>
          </w:tcPr>
          <w:p w14:paraId="0A7B2667" w14:textId="77777777" w:rsidR="00175D17" w:rsidRDefault="00175D17" w:rsidP="00F83652">
            <w:pPr>
              <w:jc w:val="right"/>
            </w:pPr>
          </w:p>
        </w:tc>
      </w:tr>
      <w:tr w:rsidR="00175D17" w14:paraId="5E355643" w14:textId="77777777" w:rsidTr="00624A69">
        <w:tc>
          <w:tcPr>
            <w:tcW w:w="3331" w:type="dxa"/>
          </w:tcPr>
          <w:p w14:paraId="1F94657D" w14:textId="77777777" w:rsidR="00175D17" w:rsidRDefault="00175D17"/>
        </w:tc>
        <w:tc>
          <w:tcPr>
            <w:tcW w:w="4139" w:type="dxa"/>
          </w:tcPr>
          <w:p w14:paraId="1B06316C" w14:textId="77777777" w:rsidR="00175D17" w:rsidRDefault="00175D17"/>
        </w:tc>
        <w:tc>
          <w:tcPr>
            <w:tcW w:w="1800" w:type="dxa"/>
          </w:tcPr>
          <w:p w14:paraId="57A2BAE0" w14:textId="77777777" w:rsidR="00175D17" w:rsidRDefault="00175D17" w:rsidP="00F83652">
            <w:pPr>
              <w:jc w:val="center"/>
            </w:pPr>
          </w:p>
        </w:tc>
        <w:tc>
          <w:tcPr>
            <w:tcW w:w="1710" w:type="dxa"/>
          </w:tcPr>
          <w:p w14:paraId="18E7F786" w14:textId="77777777" w:rsidR="00175D17" w:rsidRDefault="00175D17" w:rsidP="00F83652">
            <w:pPr>
              <w:jc w:val="center"/>
            </w:pPr>
          </w:p>
        </w:tc>
        <w:tc>
          <w:tcPr>
            <w:tcW w:w="1530" w:type="dxa"/>
          </w:tcPr>
          <w:p w14:paraId="160F827C" w14:textId="77777777" w:rsidR="00175D17" w:rsidRDefault="00175D17" w:rsidP="00F83652">
            <w:pPr>
              <w:jc w:val="right"/>
            </w:pPr>
          </w:p>
        </w:tc>
        <w:tc>
          <w:tcPr>
            <w:tcW w:w="1800" w:type="dxa"/>
            <w:vMerge/>
            <w:shd w:val="clear" w:color="auto" w:fill="BFBFBF" w:themeFill="background1" w:themeFillShade="BF"/>
          </w:tcPr>
          <w:p w14:paraId="6C0D885D" w14:textId="77777777" w:rsidR="00175D17" w:rsidRDefault="00175D17" w:rsidP="00F83652">
            <w:pPr>
              <w:jc w:val="right"/>
            </w:pPr>
          </w:p>
        </w:tc>
      </w:tr>
      <w:tr w:rsidR="00175D17" w14:paraId="4F8EEEEE" w14:textId="77777777" w:rsidTr="00624A69">
        <w:tc>
          <w:tcPr>
            <w:tcW w:w="3331" w:type="dxa"/>
          </w:tcPr>
          <w:p w14:paraId="3F3B398F" w14:textId="77777777" w:rsidR="00175D17" w:rsidRDefault="00175D17"/>
        </w:tc>
        <w:tc>
          <w:tcPr>
            <w:tcW w:w="4139" w:type="dxa"/>
          </w:tcPr>
          <w:p w14:paraId="5E1BE808" w14:textId="77777777" w:rsidR="00175D17" w:rsidRDefault="00175D17"/>
        </w:tc>
        <w:tc>
          <w:tcPr>
            <w:tcW w:w="1800" w:type="dxa"/>
          </w:tcPr>
          <w:p w14:paraId="6FA166E0" w14:textId="77777777" w:rsidR="00175D17" w:rsidRDefault="00175D17" w:rsidP="00F83652">
            <w:pPr>
              <w:jc w:val="center"/>
            </w:pPr>
          </w:p>
        </w:tc>
        <w:tc>
          <w:tcPr>
            <w:tcW w:w="1710" w:type="dxa"/>
          </w:tcPr>
          <w:p w14:paraId="1DF495C4" w14:textId="77777777" w:rsidR="00175D17" w:rsidRDefault="00175D17" w:rsidP="00F83652">
            <w:pPr>
              <w:jc w:val="center"/>
            </w:pPr>
          </w:p>
        </w:tc>
        <w:tc>
          <w:tcPr>
            <w:tcW w:w="1530" w:type="dxa"/>
          </w:tcPr>
          <w:p w14:paraId="4B223361" w14:textId="77777777" w:rsidR="00175D17" w:rsidRDefault="00175D17" w:rsidP="00F83652">
            <w:pPr>
              <w:jc w:val="right"/>
            </w:pPr>
          </w:p>
        </w:tc>
        <w:tc>
          <w:tcPr>
            <w:tcW w:w="1800" w:type="dxa"/>
            <w:vMerge/>
            <w:shd w:val="clear" w:color="auto" w:fill="BFBFBF" w:themeFill="background1" w:themeFillShade="BF"/>
          </w:tcPr>
          <w:p w14:paraId="7A19EC66" w14:textId="77777777" w:rsidR="00175D17" w:rsidRDefault="00175D17" w:rsidP="00F83652">
            <w:pPr>
              <w:jc w:val="right"/>
            </w:pPr>
          </w:p>
        </w:tc>
      </w:tr>
      <w:tr w:rsidR="00175D17" w14:paraId="51206EE4" w14:textId="77777777" w:rsidTr="00624A69">
        <w:tc>
          <w:tcPr>
            <w:tcW w:w="3331" w:type="dxa"/>
          </w:tcPr>
          <w:p w14:paraId="3970ED43" w14:textId="77777777" w:rsidR="00175D17" w:rsidRDefault="00175D17"/>
        </w:tc>
        <w:tc>
          <w:tcPr>
            <w:tcW w:w="4139" w:type="dxa"/>
          </w:tcPr>
          <w:p w14:paraId="3C4B0426" w14:textId="77777777" w:rsidR="00175D17" w:rsidRDefault="00175D17"/>
        </w:tc>
        <w:tc>
          <w:tcPr>
            <w:tcW w:w="1800" w:type="dxa"/>
          </w:tcPr>
          <w:p w14:paraId="24EAF35C" w14:textId="77777777" w:rsidR="00175D17" w:rsidRDefault="00175D17" w:rsidP="00F83652">
            <w:pPr>
              <w:jc w:val="center"/>
            </w:pPr>
          </w:p>
        </w:tc>
        <w:tc>
          <w:tcPr>
            <w:tcW w:w="1710" w:type="dxa"/>
          </w:tcPr>
          <w:p w14:paraId="6486C3D2" w14:textId="77777777" w:rsidR="00175D17" w:rsidRDefault="00175D17" w:rsidP="00F83652">
            <w:pPr>
              <w:jc w:val="center"/>
            </w:pPr>
          </w:p>
        </w:tc>
        <w:tc>
          <w:tcPr>
            <w:tcW w:w="1530" w:type="dxa"/>
          </w:tcPr>
          <w:p w14:paraId="2113405C" w14:textId="77777777" w:rsidR="00175D17" w:rsidRDefault="00175D17" w:rsidP="00F83652">
            <w:pPr>
              <w:jc w:val="right"/>
            </w:pPr>
          </w:p>
        </w:tc>
        <w:tc>
          <w:tcPr>
            <w:tcW w:w="1800" w:type="dxa"/>
            <w:vMerge/>
            <w:shd w:val="clear" w:color="auto" w:fill="BFBFBF" w:themeFill="background1" w:themeFillShade="BF"/>
          </w:tcPr>
          <w:p w14:paraId="7A98C091" w14:textId="77777777" w:rsidR="00175D17" w:rsidRDefault="00175D17" w:rsidP="00F83652">
            <w:pPr>
              <w:jc w:val="right"/>
            </w:pPr>
          </w:p>
        </w:tc>
      </w:tr>
      <w:tr w:rsidR="00175D17" w14:paraId="7DD6B370" w14:textId="77777777" w:rsidTr="004104CE">
        <w:tc>
          <w:tcPr>
            <w:tcW w:w="12510" w:type="dxa"/>
            <w:gridSpan w:val="5"/>
            <w:tcBorders>
              <w:top w:val="single" w:sz="12" w:space="0" w:color="auto"/>
            </w:tcBorders>
            <w:shd w:val="clear" w:color="auto" w:fill="auto"/>
          </w:tcPr>
          <w:p w14:paraId="644AF02D" w14:textId="77777777" w:rsidR="00175D17" w:rsidRPr="00FD79D8" w:rsidRDefault="004104CE">
            <w:pPr>
              <w:rPr>
                <w:b/>
              </w:rPr>
            </w:pPr>
            <w:r>
              <w:rPr>
                <w:b/>
              </w:rPr>
              <w:t>Travel Subtotal</w:t>
            </w:r>
          </w:p>
        </w:tc>
        <w:tc>
          <w:tcPr>
            <w:tcW w:w="1800" w:type="dxa"/>
            <w:tcBorders>
              <w:top w:val="single" w:sz="12" w:space="0" w:color="auto"/>
              <w:bottom w:val="single" w:sz="4" w:space="0" w:color="auto"/>
            </w:tcBorders>
            <w:shd w:val="clear" w:color="auto" w:fill="auto"/>
            <w:vAlign w:val="bottom"/>
          </w:tcPr>
          <w:p w14:paraId="29ECD5E6" w14:textId="77777777" w:rsidR="00175D17" w:rsidRPr="00FD79D8" w:rsidRDefault="004104CE" w:rsidP="004104CE">
            <w:pPr>
              <w:jc w:val="right"/>
              <w:rPr>
                <w:b/>
              </w:rPr>
            </w:pPr>
            <w:r>
              <w:rPr>
                <w:b/>
              </w:rPr>
              <w:t>$</w:t>
            </w:r>
          </w:p>
        </w:tc>
      </w:tr>
      <w:tr w:rsidR="00F26BA9" w14:paraId="7A290269" w14:textId="77777777" w:rsidTr="004104CE">
        <w:tc>
          <w:tcPr>
            <w:tcW w:w="12510" w:type="dxa"/>
            <w:gridSpan w:val="5"/>
            <w:tcBorders>
              <w:top w:val="single" w:sz="24" w:space="0" w:color="auto"/>
              <w:right w:val="nil"/>
            </w:tcBorders>
            <w:shd w:val="clear" w:color="auto" w:fill="BFBFBF" w:themeFill="background1" w:themeFillShade="BF"/>
          </w:tcPr>
          <w:p w14:paraId="30AEDC8E" w14:textId="77777777" w:rsidR="00F26BA9" w:rsidRPr="00FD79D8" w:rsidRDefault="00F26BA9">
            <w:pPr>
              <w:rPr>
                <w:b/>
              </w:rPr>
            </w:pPr>
            <w:r w:rsidRPr="00FD79D8">
              <w:rPr>
                <w:b/>
              </w:rPr>
              <w:t>OTHER EXPENSES</w:t>
            </w:r>
            <w:r w:rsidR="00E20EB3">
              <w:rPr>
                <w:b/>
              </w:rPr>
              <w:t xml:space="preserve"> (photocopies, phone calls, postage, etc.)</w:t>
            </w:r>
          </w:p>
        </w:tc>
        <w:tc>
          <w:tcPr>
            <w:tcW w:w="1800" w:type="dxa"/>
            <w:tcBorders>
              <w:top w:val="single" w:sz="24" w:space="0" w:color="auto"/>
              <w:left w:val="nil"/>
              <w:bottom w:val="nil"/>
            </w:tcBorders>
            <w:shd w:val="clear" w:color="auto" w:fill="BFBFBF" w:themeFill="background1" w:themeFillShade="BF"/>
          </w:tcPr>
          <w:p w14:paraId="3F4FF9A5" w14:textId="77777777" w:rsidR="00F26BA9" w:rsidRPr="00FD79D8" w:rsidRDefault="00F26BA9" w:rsidP="00E20EB3">
            <w:pPr>
              <w:jc w:val="right"/>
              <w:rPr>
                <w:b/>
              </w:rPr>
            </w:pPr>
          </w:p>
        </w:tc>
      </w:tr>
      <w:tr w:rsidR="00175D17" w14:paraId="3BDDFCC4" w14:textId="77777777" w:rsidTr="00624A69">
        <w:trPr>
          <w:trHeight w:val="242"/>
        </w:trPr>
        <w:tc>
          <w:tcPr>
            <w:tcW w:w="3331" w:type="dxa"/>
          </w:tcPr>
          <w:p w14:paraId="124E5D53" w14:textId="77777777" w:rsidR="00175D17" w:rsidRPr="00FD79D8" w:rsidRDefault="00175D17" w:rsidP="00F26BA9">
            <w:pPr>
              <w:rPr>
                <w:b/>
              </w:rPr>
            </w:pPr>
            <w:r w:rsidRPr="00FD79D8">
              <w:rPr>
                <w:b/>
              </w:rPr>
              <w:t>Item</w:t>
            </w:r>
          </w:p>
        </w:tc>
        <w:tc>
          <w:tcPr>
            <w:tcW w:w="4139" w:type="dxa"/>
          </w:tcPr>
          <w:p w14:paraId="635EF146" w14:textId="77777777" w:rsidR="00175D17" w:rsidRPr="00FD79D8" w:rsidRDefault="00175D17" w:rsidP="00F26BA9">
            <w:pPr>
              <w:rPr>
                <w:b/>
              </w:rPr>
            </w:pPr>
            <w:r w:rsidRPr="00FD79D8">
              <w:rPr>
                <w:b/>
              </w:rPr>
              <w:t>Purpose</w:t>
            </w:r>
          </w:p>
        </w:tc>
        <w:tc>
          <w:tcPr>
            <w:tcW w:w="1800" w:type="dxa"/>
          </w:tcPr>
          <w:p w14:paraId="4C5AE624" w14:textId="77777777" w:rsidR="00175D17" w:rsidRPr="00FD79D8" w:rsidRDefault="00175D17" w:rsidP="00F83652">
            <w:pPr>
              <w:jc w:val="center"/>
              <w:rPr>
                <w:b/>
              </w:rPr>
            </w:pPr>
            <w:r w:rsidRPr="00FD79D8">
              <w:rPr>
                <w:b/>
              </w:rPr>
              <w:t>Cost per Unit</w:t>
            </w:r>
          </w:p>
        </w:tc>
        <w:tc>
          <w:tcPr>
            <w:tcW w:w="1710" w:type="dxa"/>
          </w:tcPr>
          <w:p w14:paraId="563BD981" w14:textId="77777777" w:rsidR="00175D17" w:rsidRPr="00FD79D8" w:rsidRDefault="00175D17" w:rsidP="00F83652">
            <w:pPr>
              <w:jc w:val="center"/>
              <w:rPr>
                <w:b/>
              </w:rPr>
            </w:pPr>
            <w:r w:rsidRPr="00FD79D8">
              <w:rPr>
                <w:b/>
              </w:rPr>
              <w:t>Quantity</w:t>
            </w:r>
          </w:p>
        </w:tc>
        <w:tc>
          <w:tcPr>
            <w:tcW w:w="1530" w:type="dxa"/>
          </w:tcPr>
          <w:p w14:paraId="51140F51" w14:textId="77777777" w:rsidR="00175D17" w:rsidRPr="00FD79D8" w:rsidRDefault="00175D17" w:rsidP="00F83652">
            <w:pPr>
              <w:jc w:val="right"/>
              <w:rPr>
                <w:b/>
              </w:rPr>
            </w:pPr>
            <w:r w:rsidRPr="00FD79D8">
              <w:rPr>
                <w:b/>
              </w:rPr>
              <w:t>Total Cost</w:t>
            </w:r>
          </w:p>
        </w:tc>
        <w:tc>
          <w:tcPr>
            <w:tcW w:w="1800" w:type="dxa"/>
            <w:vMerge w:val="restart"/>
            <w:tcBorders>
              <w:top w:val="nil"/>
            </w:tcBorders>
            <w:shd w:val="clear" w:color="auto" w:fill="BFBFBF" w:themeFill="background1" w:themeFillShade="BF"/>
          </w:tcPr>
          <w:p w14:paraId="099C6E05" w14:textId="77777777" w:rsidR="00175D17" w:rsidRDefault="00175D17" w:rsidP="00F83652">
            <w:pPr>
              <w:jc w:val="right"/>
              <w:rPr>
                <w:b/>
              </w:rPr>
            </w:pPr>
          </w:p>
          <w:p w14:paraId="51357641" w14:textId="77777777" w:rsidR="00175D17" w:rsidRDefault="00175D17" w:rsidP="00F83652">
            <w:pPr>
              <w:jc w:val="right"/>
              <w:rPr>
                <w:b/>
              </w:rPr>
            </w:pPr>
          </w:p>
          <w:p w14:paraId="0B067D8C" w14:textId="77777777" w:rsidR="00175D17" w:rsidRDefault="00175D17" w:rsidP="00F83652">
            <w:pPr>
              <w:jc w:val="right"/>
              <w:rPr>
                <w:b/>
              </w:rPr>
            </w:pPr>
          </w:p>
          <w:p w14:paraId="130B26D9" w14:textId="77777777" w:rsidR="00175D17" w:rsidRDefault="00175D17" w:rsidP="00F83652">
            <w:pPr>
              <w:jc w:val="right"/>
              <w:rPr>
                <w:b/>
              </w:rPr>
            </w:pPr>
          </w:p>
          <w:p w14:paraId="2DDE1525" w14:textId="77777777" w:rsidR="00175D17" w:rsidRPr="00FD79D8" w:rsidRDefault="00175D17" w:rsidP="00F83652">
            <w:pPr>
              <w:jc w:val="right"/>
              <w:rPr>
                <w:b/>
              </w:rPr>
            </w:pPr>
          </w:p>
        </w:tc>
      </w:tr>
      <w:tr w:rsidR="00175D17" w14:paraId="3650203B" w14:textId="77777777" w:rsidTr="00624A69">
        <w:tc>
          <w:tcPr>
            <w:tcW w:w="3331" w:type="dxa"/>
          </w:tcPr>
          <w:p w14:paraId="4E36BA40" w14:textId="77777777" w:rsidR="00175D17" w:rsidRDefault="00175D17"/>
        </w:tc>
        <w:tc>
          <w:tcPr>
            <w:tcW w:w="4139" w:type="dxa"/>
          </w:tcPr>
          <w:p w14:paraId="24941B4B" w14:textId="77777777" w:rsidR="00175D17" w:rsidRDefault="00175D17"/>
        </w:tc>
        <w:tc>
          <w:tcPr>
            <w:tcW w:w="1800" w:type="dxa"/>
          </w:tcPr>
          <w:p w14:paraId="60E7D141" w14:textId="77777777" w:rsidR="00175D17" w:rsidRDefault="00175D17" w:rsidP="00F83652">
            <w:pPr>
              <w:jc w:val="center"/>
            </w:pPr>
          </w:p>
        </w:tc>
        <w:tc>
          <w:tcPr>
            <w:tcW w:w="1710" w:type="dxa"/>
          </w:tcPr>
          <w:p w14:paraId="38538F9E" w14:textId="77777777" w:rsidR="00175D17" w:rsidRDefault="00175D17" w:rsidP="00F83652">
            <w:pPr>
              <w:jc w:val="center"/>
            </w:pPr>
          </w:p>
        </w:tc>
        <w:tc>
          <w:tcPr>
            <w:tcW w:w="1530" w:type="dxa"/>
          </w:tcPr>
          <w:p w14:paraId="78B9748A" w14:textId="77777777" w:rsidR="00175D17" w:rsidRDefault="00175D17" w:rsidP="00F83652">
            <w:pPr>
              <w:jc w:val="right"/>
            </w:pPr>
          </w:p>
        </w:tc>
        <w:tc>
          <w:tcPr>
            <w:tcW w:w="1800" w:type="dxa"/>
            <w:vMerge/>
            <w:shd w:val="clear" w:color="auto" w:fill="BFBFBF" w:themeFill="background1" w:themeFillShade="BF"/>
          </w:tcPr>
          <w:p w14:paraId="7DB8D1A8" w14:textId="77777777" w:rsidR="00175D17" w:rsidRDefault="00175D17" w:rsidP="00F83652">
            <w:pPr>
              <w:jc w:val="right"/>
            </w:pPr>
          </w:p>
        </w:tc>
      </w:tr>
      <w:tr w:rsidR="00175D17" w14:paraId="3095A255" w14:textId="77777777" w:rsidTr="00624A69">
        <w:tc>
          <w:tcPr>
            <w:tcW w:w="3331" w:type="dxa"/>
          </w:tcPr>
          <w:p w14:paraId="3AF13733" w14:textId="77777777" w:rsidR="00175D17" w:rsidRDefault="00175D17"/>
        </w:tc>
        <w:tc>
          <w:tcPr>
            <w:tcW w:w="4139" w:type="dxa"/>
          </w:tcPr>
          <w:p w14:paraId="52DF691B" w14:textId="77777777" w:rsidR="00175D17" w:rsidRDefault="00175D17"/>
        </w:tc>
        <w:tc>
          <w:tcPr>
            <w:tcW w:w="1800" w:type="dxa"/>
          </w:tcPr>
          <w:p w14:paraId="5FD018E2" w14:textId="77777777" w:rsidR="00175D17" w:rsidRDefault="00175D17" w:rsidP="00F83652">
            <w:pPr>
              <w:jc w:val="center"/>
            </w:pPr>
          </w:p>
        </w:tc>
        <w:tc>
          <w:tcPr>
            <w:tcW w:w="1710" w:type="dxa"/>
          </w:tcPr>
          <w:p w14:paraId="4D577B67" w14:textId="77777777" w:rsidR="00175D17" w:rsidRDefault="00175D17" w:rsidP="00F83652">
            <w:pPr>
              <w:jc w:val="center"/>
            </w:pPr>
          </w:p>
        </w:tc>
        <w:tc>
          <w:tcPr>
            <w:tcW w:w="1530" w:type="dxa"/>
          </w:tcPr>
          <w:p w14:paraId="30260E70" w14:textId="77777777" w:rsidR="00175D17" w:rsidRDefault="00175D17" w:rsidP="00F83652">
            <w:pPr>
              <w:jc w:val="right"/>
            </w:pPr>
          </w:p>
        </w:tc>
        <w:tc>
          <w:tcPr>
            <w:tcW w:w="1800" w:type="dxa"/>
            <w:vMerge/>
            <w:shd w:val="clear" w:color="auto" w:fill="BFBFBF" w:themeFill="background1" w:themeFillShade="BF"/>
          </w:tcPr>
          <w:p w14:paraId="3F04A75E" w14:textId="77777777" w:rsidR="00175D17" w:rsidRDefault="00175D17" w:rsidP="00F83652">
            <w:pPr>
              <w:jc w:val="right"/>
            </w:pPr>
          </w:p>
        </w:tc>
      </w:tr>
      <w:tr w:rsidR="00175D17" w14:paraId="472B00FE" w14:textId="77777777" w:rsidTr="00624A69">
        <w:tc>
          <w:tcPr>
            <w:tcW w:w="3331" w:type="dxa"/>
          </w:tcPr>
          <w:p w14:paraId="778160E8" w14:textId="77777777" w:rsidR="00175D17" w:rsidRDefault="00175D17"/>
        </w:tc>
        <w:tc>
          <w:tcPr>
            <w:tcW w:w="4139" w:type="dxa"/>
          </w:tcPr>
          <w:p w14:paraId="396F8FCE" w14:textId="77777777" w:rsidR="00175D17" w:rsidRDefault="00175D17"/>
        </w:tc>
        <w:tc>
          <w:tcPr>
            <w:tcW w:w="1800" w:type="dxa"/>
          </w:tcPr>
          <w:p w14:paraId="07EC9E7E" w14:textId="77777777" w:rsidR="00175D17" w:rsidRDefault="00175D17" w:rsidP="00F83652">
            <w:pPr>
              <w:jc w:val="center"/>
            </w:pPr>
          </w:p>
        </w:tc>
        <w:tc>
          <w:tcPr>
            <w:tcW w:w="1710" w:type="dxa"/>
          </w:tcPr>
          <w:p w14:paraId="1B88F449" w14:textId="77777777" w:rsidR="00175D17" w:rsidRDefault="00175D17" w:rsidP="00F83652">
            <w:pPr>
              <w:jc w:val="center"/>
            </w:pPr>
          </w:p>
        </w:tc>
        <w:tc>
          <w:tcPr>
            <w:tcW w:w="1530" w:type="dxa"/>
          </w:tcPr>
          <w:p w14:paraId="701043F2" w14:textId="77777777" w:rsidR="00175D17" w:rsidRDefault="00175D17" w:rsidP="00F83652">
            <w:pPr>
              <w:jc w:val="right"/>
            </w:pPr>
          </w:p>
        </w:tc>
        <w:tc>
          <w:tcPr>
            <w:tcW w:w="1800" w:type="dxa"/>
            <w:vMerge/>
            <w:shd w:val="clear" w:color="auto" w:fill="BFBFBF" w:themeFill="background1" w:themeFillShade="BF"/>
          </w:tcPr>
          <w:p w14:paraId="3B0B9A4B" w14:textId="77777777" w:rsidR="00175D17" w:rsidRDefault="00175D17" w:rsidP="00F83652">
            <w:pPr>
              <w:jc w:val="right"/>
            </w:pPr>
          </w:p>
        </w:tc>
      </w:tr>
      <w:tr w:rsidR="00175D17" w14:paraId="4CF20C47" w14:textId="77777777" w:rsidTr="00624A69">
        <w:tc>
          <w:tcPr>
            <w:tcW w:w="3331" w:type="dxa"/>
          </w:tcPr>
          <w:p w14:paraId="57D1F0A1" w14:textId="77777777" w:rsidR="00175D17" w:rsidRDefault="00175D17"/>
        </w:tc>
        <w:tc>
          <w:tcPr>
            <w:tcW w:w="4139" w:type="dxa"/>
          </w:tcPr>
          <w:p w14:paraId="2C0940F5" w14:textId="77777777" w:rsidR="00175D17" w:rsidRDefault="00175D17"/>
        </w:tc>
        <w:tc>
          <w:tcPr>
            <w:tcW w:w="1800" w:type="dxa"/>
          </w:tcPr>
          <w:p w14:paraId="7A0DC321" w14:textId="77777777" w:rsidR="00175D17" w:rsidRDefault="00175D17" w:rsidP="00F83652">
            <w:pPr>
              <w:jc w:val="center"/>
            </w:pPr>
          </w:p>
        </w:tc>
        <w:tc>
          <w:tcPr>
            <w:tcW w:w="1710" w:type="dxa"/>
          </w:tcPr>
          <w:p w14:paraId="7D03B7CE" w14:textId="77777777" w:rsidR="00175D17" w:rsidRDefault="00175D17" w:rsidP="00F83652">
            <w:pPr>
              <w:jc w:val="center"/>
            </w:pPr>
          </w:p>
        </w:tc>
        <w:tc>
          <w:tcPr>
            <w:tcW w:w="1530" w:type="dxa"/>
          </w:tcPr>
          <w:p w14:paraId="12AF4C8E" w14:textId="77777777" w:rsidR="00175D17" w:rsidRDefault="00175D17" w:rsidP="00F83652">
            <w:pPr>
              <w:jc w:val="right"/>
            </w:pPr>
          </w:p>
        </w:tc>
        <w:tc>
          <w:tcPr>
            <w:tcW w:w="1800" w:type="dxa"/>
            <w:vMerge/>
            <w:shd w:val="clear" w:color="auto" w:fill="BFBFBF" w:themeFill="background1" w:themeFillShade="BF"/>
          </w:tcPr>
          <w:p w14:paraId="6A189AA8" w14:textId="77777777" w:rsidR="00175D17" w:rsidRDefault="00175D17" w:rsidP="00F83652">
            <w:pPr>
              <w:jc w:val="right"/>
            </w:pPr>
          </w:p>
        </w:tc>
      </w:tr>
      <w:tr w:rsidR="00175D17" w14:paraId="4B577479" w14:textId="77777777" w:rsidTr="004104CE">
        <w:tc>
          <w:tcPr>
            <w:tcW w:w="12510" w:type="dxa"/>
            <w:gridSpan w:val="5"/>
            <w:tcBorders>
              <w:top w:val="single" w:sz="12" w:space="0" w:color="auto"/>
            </w:tcBorders>
            <w:shd w:val="clear" w:color="auto" w:fill="auto"/>
          </w:tcPr>
          <w:p w14:paraId="7CCDD32F" w14:textId="77777777" w:rsidR="00175D17" w:rsidRPr="00FD79D8" w:rsidRDefault="004104CE">
            <w:pPr>
              <w:rPr>
                <w:b/>
              </w:rPr>
            </w:pPr>
            <w:r>
              <w:rPr>
                <w:b/>
              </w:rPr>
              <w:t>Other Expenses Subtotal</w:t>
            </w:r>
          </w:p>
        </w:tc>
        <w:tc>
          <w:tcPr>
            <w:tcW w:w="1800" w:type="dxa"/>
            <w:tcBorders>
              <w:top w:val="single" w:sz="12" w:space="0" w:color="auto"/>
              <w:bottom w:val="single" w:sz="4" w:space="0" w:color="auto"/>
            </w:tcBorders>
            <w:shd w:val="clear" w:color="auto" w:fill="auto"/>
            <w:vAlign w:val="bottom"/>
          </w:tcPr>
          <w:p w14:paraId="7F2BB8A4" w14:textId="77777777" w:rsidR="00175D17" w:rsidRPr="00FD79D8" w:rsidRDefault="004104CE" w:rsidP="004104CE">
            <w:pPr>
              <w:jc w:val="right"/>
              <w:rPr>
                <w:b/>
              </w:rPr>
            </w:pPr>
            <w:r>
              <w:rPr>
                <w:b/>
              </w:rPr>
              <w:t>$</w:t>
            </w:r>
          </w:p>
        </w:tc>
      </w:tr>
      <w:tr w:rsidR="00F26BA9" w14:paraId="3DC95811" w14:textId="77777777" w:rsidTr="004104CE">
        <w:tc>
          <w:tcPr>
            <w:tcW w:w="12510" w:type="dxa"/>
            <w:gridSpan w:val="5"/>
            <w:tcBorders>
              <w:top w:val="single" w:sz="24" w:space="0" w:color="auto"/>
              <w:right w:val="nil"/>
            </w:tcBorders>
            <w:shd w:val="clear" w:color="auto" w:fill="BFBFBF" w:themeFill="background1" w:themeFillShade="BF"/>
          </w:tcPr>
          <w:p w14:paraId="751C1A66" w14:textId="77777777" w:rsidR="00F26BA9" w:rsidRPr="00FD79D8" w:rsidRDefault="00F26BA9">
            <w:pPr>
              <w:rPr>
                <w:b/>
              </w:rPr>
            </w:pPr>
            <w:r w:rsidRPr="00FD79D8">
              <w:rPr>
                <w:b/>
              </w:rPr>
              <w:t>PERMANENT EQUIPMENT</w:t>
            </w:r>
            <w:r w:rsidR="00E20EB3">
              <w:rPr>
                <w:b/>
              </w:rPr>
              <w:t xml:space="preserve"> (books, software, electronics, mechanical equipment, etc.)</w:t>
            </w:r>
          </w:p>
        </w:tc>
        <w:tc>
          <w:tcPr>
            <w:tcW w:w="1800" w:type="dxa"/>
            <w:tcBorders>
              <w:top w:val="single" w:sz="24" w:space="0" w:color="auto"/>
              <w:left w:val="nil"/>
              <w:bottom w:val="nil"/>
            </w:tcBorders>
            <w:shd w:val="clear" w:color="auto" w:fill="BFBFBF" w:themeFill="background1" w:themeFillShade="BF"/>
          </w:tcPr>
          <w:p w14:paraId="522DB018" w14:textId="77777777" w:rsidR="00F26BA9" w:rsidRPr="00FD79D8" w:rsidRDefault="00F26BA9" w:rsidP="00E20EB3">
            <w:pPr>
              <w:jc w:val="right"/>
              <w:rPr>
                <w:b/>
              </w:rPr>
            </w:pPr>
          </w:p>
        </w:tc>
      </w:tr>
      <w:tr w:rsidR="000328AD" w14:paraId="3CE02291" w14:textId="77777777" w:rsidTr="00624A69">
        <w:tc>
          <w:tcPr>
            <w:tcW w:w="3331" w:type="dxa"/>
          </w:tcPr>
          <w:p w14:paraId="70446BB9" w14:textId="77777777" w:rsidR="000328AD" w:rsidRPr="00FD79D8" w:rsidRDefault="000328AD" w:rsidP="00F26BA9">
            <w:pPr>
              <w:rPr>
                <w:b/>
              </w:rPr>
            </w:pPr>
            <w:r w:rsidRPr="00FD79D8">
              <w:rPr>
                <w:b/>
              </w:rPr>
              <w:t>Item</w:t>
            </w:r>
          </w:p>
        </w:tc>
        <w:tc>
          <w:tcPr>
            <w:tcW w:w="4139" w:type="dxa"/>
          </w:tcPr>
          <w:p w14:paraId="0BE59976" w14:textId="77777777" w:rsidR="000328AD" w:rsidRPr="00FD79D8" w:rsidRDefault="000328AD" w:rsidP="00F26BA9">
            <w:pPr>
              <w:rPr>
                <w:b/>
              </w:rPr>
            </w:pPr>
            <w:r w:rsidRPr="00FD79D8">
              <w:rPr>
                <w:b/>
              </w:rPr>
              <w:t>Purpose</w:t>
            </w:r>
          </w:p>
        </w:tc>
        <w:tc>
          <w:tcPr>
            <w:tcW w:w="1800" w:type="dxa"/>
          </w:tcPr>
          <w:p w14:paraId="023D0416" w14:textId="77777777" w:rsidR="000328AD" w:rsidRPr="00FD79D8" w:rsidRDefault="000328AD" w:rsidP="00F83652">
            <w:pPr>
              <w:jc w:val="center"/>
              <w:rPr>
                <w:b/>
              </w:rPr>
            </w:pPr>
            <w:r w:rsidRPr="00FD79D8">
              <w:rPr>
                <w:b/>
              </w:rPr>
              <w:t>Cost per Unit</w:t>
            </w:r>
          </w:p>
        </w:tc>
        <w:tc>
          <w:tcPr>
            <w:tcW w:w="1710" w:type="dxa"/>
          </w:tcPr>
          <w:p w14:paraId="79D266A7" w14:textId="77777777" w:rsidR="000328AD" w:rsidRPr="00FD79D8" w:rsidRDefault="000328AD" w:rsidP="00F83652">
            <w:pPr>
              <w:jc w:val="center"/>
              <w:rPr>
                <w:b/>
              </w:rPr>
            </w:pPr>
            <w:r w:rsidRPr="00FD79D8">
              <w:rPr>
                <w:b/>
              </w:rPr>
              <w:t>Quantity</w:t>
            </w:r>
          </w:p>
        </w:tc>
        <w:tc>
          <w:tcPr>
            <w:tcW w:w="1530" w:type="dxa"/>
          </w:tcPr>
          <w:p w14:paraId="17B90A63" w14:textId="77777777" w:rsidR="000328AD" w:rsidRPr="00FD79D8" w:rsidRDefault="000328AD" w:rsidP="00F83652">
            <w:pPr>
              <w:jc w:val="right"/>
              <w:rPr>
                <w:b/>
              </w:rPr>
            </w:pPr>
            <w:r w:rsidRPr="00FD79D8">
              <w:rPr>
                <w:b/>
              </w:rPr>
              <w:t>Total Cost</w:t>
            </w:r>
          </w:p>
        </w:tc>
        <w:tc>
          <w:tcPr>
            <w:tcW w:w="1800" w:type="dxa"/>
            <w:vMerge w:val="restart"/>
            <w:tcBorders>
              <w:top w:val="nil"/>
            </w:tcBorders>
            <w:shd w:val="clear" w:color="auto" w:fill="BFBFBF" w:themeFill="background1" w:themeFillShade="BF"/>
          </w:tcPr>
          <w:p w14:paraId="30D029CB" w14:textId="77777777" w:rsidR="000328AD" w:rsidRPr="00FD79D8" w:rsidRDefault="000328AD" w:rsidP="00F83652">
            <w:pPr>
              <w:jc w:val="right"/>
              <w:rPr>
                <w:b/>
              </w:rPr>
            </w:pPr>
          </w:p>
        </w:tc>
      </w:tr>
      <w:tr w:rsidR="000328AD" w14:paraId="042F3DA0" w14:textId="77777777" w:rsidTr="00624A69">
        <w:tc>
          <w:tcPr>
            <w:tcW w:w="3331" w:type="dxa"/>
          </w:tcPr>
          <w:p w14:paraId="7D9AFC00" w14:textId="77777777" w:rsidR="000328AD" w:rsidRDefault="000328AD"/>
        </w:tc>
        <w:tc>
          <w:tcPr>
            <w:tcW w:w="4139" w:type="dxa"/>
          </w:tcPr>
          <w:p w14:paraId="3DC27859" w14:textId="77777777" w:rsidR="000328AD" w:rsidRDefault="000328AD"/>
        </w:tc>
        <w:tc>
          <w:tcPr>
            <w:tcW w:w="1800" w:type="dxa"/>
          </w:tcPr>
          <w:p w14:paraId="688FBAFB" w14:textId="77777777" w:rsidR="000328AD" w:rsidRDefault="000328AD" w:rsidP="00F83652">
            <w:pPr>
              <w:jc w:val="center"/>
            </w:pPr>
          </w:p>
        </w:tc>
        <w:tc>
          <w:tcPr>
            <w:tcW w:w="1710" w:type="dxa"/>
          </w:tcPr>
          <w:p w14:paraId="6D05286A" w14:textId="77777777" w:rsidR="000328AD" w:rsidRDefault="000328AD" w:rsidP="00F83652">
            <w:pPr>
              <w:jc w:val="center"/>
            </w:pPr>
          </w:p>
        </w:tc>
        <w:tc>
          <w:tcPr>
            <w:tcW w:w="1530" w:type="dxa"/>
          </w:tcPr>
          <w:p w14:paraId="79EC66A9" w14:textId="77777777" w:rsidR="000328AD" w:rsidRDefault="000328AD"/>
        </w:tc>
        <w:tc>
          <w:tcPr>
            <w:tcW w:w="1800" w:type="dxa"/>
            <w:vMerge/>
            <w:shd w:val="clear" w:color="auto" w:fill="BFBFBF" w:themeFill="background1" w:themeFillShade="BF"/>
          </w:tcPr>
          <w:p w14:paraId="7D2B60D8" w14:textId="77777777" w:rsidR="000328AD" w:rsidRDefault="000328AD"/>
        </w:tc>
      </w:tr>
      <w:tr w:rsidR="000328AD" w14:paraId="0863909F" w14:textId="77777777" w:rsidTr="00624A69">
        <w:tc>
          <w:tcPr>
            <w:tcW w:w="3331" w:type="dxa"/>
          </w:tcPr>
          <w:p w14:paraId="235BE00B" w14:textId="77777777" w:rsidR="000328AD" w:rsidRDefault="000328AD"/>
        </w:tc>
        <w:tc>
          <w:tcPr>
            <w:tcW w:w="4139" w:type="dxa"/>
          </w:tcPr>
          <w:p w14:paraId="16AED353" w14:textId="77777777" w:rsidR="000328AD" w:rsidRDefault="000328AD"/>
        </w:tc>
        <w:tc>
          <w:tcPr>
            <w:tcW w:w="1800" w:type="dxa"/>
          </w:tcPr>
          <w:p w14:paraId="4BEDDC03" w14:textId="77777777" w:rsidR="000328AD" w:rsidRDefault="000328AD" w:rsidP="00F83652">
            <w:pPr>
              <w:jc w:val="center"/>
            </w:pPr>
          </w:p>
        </w:tc>
        <w:tc>
          <w:tcPr>
            <w:tcW w:w="1710" w:type="dxa"/>
          </w:tcPr>
          <w:p w14:paraId="7F1E3627" w14:textId="77777777" w:rsidR="000328AD" w:rsidRDefault="000328AD" w:rsidP="00F83652">
            <w:pPr>
              <w:jc w:val="center"/>
            </w:pPr>
          </w:p>
        </w:tc>
        <w:tc>
          <w:tcPr>
            <w:tcW w:w="1530" w:type="dxa"/>
          </w:tcPr>
          <w:p w14:paraId="451078EB" w14:textId="77777777" w:rsidR="000328AD" w:rsidRDefault="000328AD"/>
        </w:tc>
        <w:tc>
          <w:tcPr>
            <w:tcW w:w="1800" w:type="dxa"/>
            <w:vMerge/>
            <w:shd w:val="clear" w:color="auto" w:fill="BFBFBF" w:themeFill="background1" w:themeFillShade="BF"/>
          </w:tcPr>
          <w:p w14:paraId="23FBA7DD" w14:textId="77777777" w:rsidR="000328AD" w:rsidRDefault="000328AD"/>
        </w:tc>
      </w:tr>
      <w:tr w:rsidR="000328AD" w14:paraId="1A9545C4" w14:textId="77777777" w:rsidTr="00624A69">
        <w:tc>
          <w:tcPr>
            <w:tcW w:w="3331" w:type="dxa"/>
          </w:tcPr>
          <w:p w14:paraId="6EAFD43D" w14:textId="77777777" w:rsidR="000328AD" w:rsidRDefault="000328AD"/>
        </w:tc>
        <w:tc>
          <w:tcPr>
            <w:tcW w:w="4139" w:type="dxa"/>
          </w:tcPr>
          <w:p w14:paraId="6A6E1601" w14:textId="77777777" w:rsidR="000328AD" w:rsidRDefault="000328AD"/>
        </w:tc>
        <w:tc>
          <w:tcPr>
            <w:tcW w:w="1800" w:type="dxa"/>
          </w:tcPr>
          <w:p w14:paraId="1C4F094B" w14:textId="77777777" w:rsidR="000328AD" w:rsidRDefault="000328AD" w:rsidP="00F83652">
            <w:pPr>
              <w:jc w:val="center"/>
            </w:pPr>
          </w:p>
        </w:tc>
        <w:tc>
          <w:tcPr>
            <w:tcW w:w="1710" w:type="dxa"/>
          </w:tcPr>
          <w:p w14:paraId="1F244F6D" w14:textId="77777777" w:rsidR="000328AD" w:rsidRDefault="000328AD" w:rsidP="00F83652">
            <w:pPr>
              <w:jc w:val="center"/>
            </w:pPr>
          </w:p>
        </w:tc>
        <w:tc>
          <w:tcPr>
            <w:tcW w:w="1530" w:type="dxa"/>
          </w:tcPr>
          <w:p w14:paraId="4F07BF85" w14:textId="77777777" w:rsidR="000328AD" w:rsidRDefault="000328AD"/>
        </w:tc>
        <w:tc>
          <w:tcPr>
            <w:tcW w:w="1800" w:type="dxa"/>
            <w:vMerge/>
            <w:shd w:val="clear" w:color="auto" w:fill="BFBFBF" w:themeFill="background1" w:themeFillShade="BF"/>
          </w:tcPr>
          <w:p w14:paraId="774B309F" w14:textId="77777777" w:rsidR="000328AD" w:rsidRDefault="000328AD"/>
        </w:tc>
      </w:tr>
      <w:tr w:rsidR="000328AD" w14:paraId="34769EB7" w14:textId="77777777" w:rsidTr="00624A69">
        <w:tc>
          <w:tcPr>
            <w:tcW w:w="3331" w:type="dxa"/>
            <w:tcBorders>
              <w:bottom w:val="single" w:sz="12" w:space="0" w:color="auto"/>
            </w:tcBorders>
          </w:tcPr>
          <w:p w14:paraId="6BA2295F" w14:textId="77777777" w:rsidR="000328AD" w:rsidRDefault="000328AD"/>
        </w:tc>
        <w:tc>
          <w:tcPr>
            <w:tcW w:w="4139" w:type="dxa"/>
            <w:tcBorders>
              <w:bottom w:val="single" w:sz="12" w:space="0" w:color="auto"/>
            </w:tcBorders>
          </w:tcPr>
          <w:p w14:paraId="471A120E" w14:textId="77777777" w:rsidR="000328AD" w:rsidRDefault="000328AD"/>
        </w:tc>
        <w:tc>
          <w:tcPr>
            <w:tcW w:w="1800" w:type="dxa"/>
            <w:tcBorders>
              <w:bottom w:val="single" w:sz="12" w:space="0" w:color="auto"/>
            </w:tcBorders>
          </w:tcPr>
          <w:p w14:paraId="4E337655" w14:textId="77777777" w:rsidR="000328AD" w:rsidRDefault="000328AD" w:rsidP="00F83652">
            <w:pPr>
              <w:jc w:val="center"/>
            </w:pPr>
          </w:p>
        </w:tc>
        <w:tc>
          <w:tcPr>
            <w:tcW w:w="1710" w:type="dxa"/>
            <w:tcBorders>
              <w:bottom w:val="single" w:sz="12" w:space="0" w:color="auto"/>
            </w:tcBorders>
          </w:tcPr>
          <w:p w14:paraId="274F6D27" w14:textId="77777777" w:rsidR="000328AD" w:rsidRDefault="000328AD" w:rsidP="00F83652">
            <w:pPr>
              <w:jc w:val="center"/>
            </w:pPr>
          </w:p>
        </w:tc>
        <w:tc>
          <w:tcPr>
            <w:tcW w:w="1530" w:type="dxa"/>
            <w:tcBorders>
              <w:bottom w:val="single" w:sz="12" w:space="0" w:color="auto"/>
            </w:tcBorders>
          </w:tcPr>
          <w:p w14:paraId="2D1B3594" w14:textId="77777777" w:rsidR="000328AD" w:rsidRDefault="000328AD"/>
        </w:tc>
        <w:tc>
          <w:tcPr>
            <w:tcW w:w="1800" w:type="dxa"/>
            <w:vMerge/>
            <w:tcBorders>
              <w:bottom w:val="single" w:sz="12" w:space="0" w:color="auto"/>
            </w:tcBorders>
            <w:shd w:val="clear" w:color="auto" w:fill="BFBFBF" w:themeFill="background1" w:themeFillShade="BF"/>
          </w:tcPr>
          <w:p w14:paraId="07E34264" w14:textId="77777777" w:rsidR="000328AD" w:rsidRDefault="000328AD"/>
        </w:tc>
      </w:tr>
      <w:tr w:rsidR="00E74A51" w14:paraId="45D31E9D" w14:textId="77777777" w:rsidTr="00DC5E62">
        <w:tblPrEx>
          <w:tblBorders>
            <w:top w:val="single" w:sz="12" w:space="0" w:color="auto"/>
          </w:tblBorders>
        </w:tblPrEx>
        <w:tc>
          <w:tcPr>
            <w:tcW w:w="12510" w:type="dxa"/>
            <w:gridSpan w:val="5"/>
            <w:tcBorders>
              <w:top w:val="single" w:sz="12" w:space="0" w:color="auto"/>
              <w:left w:val="single" w:sz="4" w:space="0" w:color="auto"/>
              <w:bottom w:val="single" w:sz="24" w:space="0" w:color="auto"/>
              <w:right w:val="single" w:sz="4" w:space="0" w:color="auto"/>
            </w:tcBorders>
            <w:shd w:val="clear" w:color="auto" w:fill="auto"/>
          </w:tcPr>
          <w:p w14:paraId="45B3A8A6" w14:textId="77777777" w:rsidR="00E74A51" w:rsidRPr="00FD79D8" w:rsidRDefault="00E74A51" w:rsidP="00E74A51">
            <w:pPr>
              <w:rPr>
                <w:b/>
              </w:rPr>
            </w:pPr>
            <w:r>
              <w:rPr>
                <w:b/>
              </w:rPr>
              <w:t>Permanent Equipment Subtotal</w:t>
            </w:r>
          </w:p>
        </w:tc>
        <w:tc>
          <w:tcPr>
            <w:tcW w:w="1800" w:type="dxa"/>
            <w:tcBorders>
              <w:top w:val="single" w:sz="12" w:space="0" w:color="auto"/>
              <w:left w:val="single" w:sz="4" w:space="0" w:color="auto"/>
              <w:bottom w:val="single" w:sz="24" w:space="0" w:color="auto"/>
              <w:right w:val="single" w:sz="4" w:space="0" w:color="auto"/>
            </w:tcBorders>
            <w:shd w:val="clear" w:color="auto" w:fill="auto"/>
            <w:vAlign w:val="bottom"/>
          </w:tcPr>
          <w:p w14:paraId="1859BDCD" w14:textId="77777777" w:rsidR="00E74A51" w:rsidRPr="00FD79D8" w:rsidRDefault="00E74A51" w:rsidP="00E74A51">
            <w:pPr>
              <w:jc w:val="right"/>
              <w:rPr>
                <w:b/>
              </w:rPr>
            </w:pPr>
            <w:r>
              <w:rPr>
                <w:b/>
              </w:rPr>
              <w:t>$</w:t>
            </w:r>
          </w:p>
        </w:tc>
      </w:tr>
      <w:tr w:rsidR="00E74A51" w14:paraId="70DD64D8" w14:textId="77777777" w:rsidTr="00DC5E62">
        <w:tblPrEx>
          <w:tblBorders>
            <w:top w:val="single" w:sz="24" w:space="0" w:color="auto"/>
          </w:tblBorders>
        </w:tblPrEx>
        <w:trPr>
          <w:trHeight w:val="512"/>
        </w:trPr>
        <w:tc>
          <w:tcPr>
            <w:tcW w:w="12510" w:type="dxa"/>
            <w:gridSpan w:val="5"/>
            <w:tcBorders>
              <w:top w:val="single" w:sz="24" w:space="0" w:color="auto"/>
              <w:left w:val="single" w:sz="24" w:space="0" w:color="auto"/>
              <w:bottom w:val="single" w:sz="24" w:space="0" w:color="auto"/>
            </w:tcBorders>
            <w:shd w:val="clear" w:color="auto" w:fill="BFBFBF" w:themeFill="background1" w:themeFillShade="BF"/>
            <w:vAlign w:val="bottom"/>
          </w:tcPr>
          <w:p w14:paraId="4F4A4F44" w14:textId="77777777" w:rsidR="00E74A51" w:rsidRDefault="00E74A51" w:rsidP="00E20EB3">
            <w:pPr>
              <w:rPr>
                <w:b/>
              </w:rPr>
            </w:pPr>
            <w:r w:rsidRPr="00B9354F">
              <w:rPr>
                <w:b/>
              </w:rPr>
              <w:t>TOTAL EXPENSES</w:t>
            </w:r>
          </w:p>
          <w:p w14:paraId="70CFC28F" w14:textId="77777777" w:rsidR="00E74A51" w:rsidRPr="00B9354F" w:rsidRDefault="00E74A51" w:rsidP="00E20EB3">
            <w:pPr>
              <w:rPr>
                <w:b/>
              </w:rPr>
            </w:pPr>
            <w:r>
              <w:rPr>
                <w:b/>
              </w:rPr>
              <w:t>(transfer amount up to $600 to application cover sheet)</w:t>
            </w:r>
          </w:p>
        </w:tc>
        <w:tc>
          <w:tcPr>
            <w:tcW w:w="1800" w:type="dxa"/>
            <w:tcBorders>
              <w:top w:val="single" w:sz="24" w:space="0" w:color="auto"/>
              <w:bottom w:val="single" w:sz="24" w:space="0" w:color="auto"/>
              <w:right w:val="single" w:sz="24" w:space="0" w:color="auto"/>
            </w:tcBorders>
            <w:shd w:val="clear" w:color="auto" w:fill="BFBFBF" w:themeFill="background1" w:themeFillShade="BF"/>
          </w:tcPr>
          <w:p w14:paraId="6D67E680" w14:textId="77777777" w:rsidR="00E74A51" w:rsidRDefault="00E74A51" w:rsidP="00E20EB3">
            <w:pPr>
              <w:rPr>
                <w:b/>
              </w:rPr>
            </w:pPr>
          </w:p>
          <w:p w14:paraId="4602B4C3" w14:textId="77777777" w:rsidR="00E74A51" w:rsidRDefault="00E74A51" w:rsidP="00F83652">
            <w:pPr>
              <w:jc w:val="right"/>
              <w:rPr>
                <w:b/>
              </w:rPr>
            </w:pPr>
            <w:r>
              <w:rPr>
                <w:b/>
              </w:rPr>
              <w:t>$</w:t>
            </w:r>
          </w:p>
        </w:tc>
      </w:tr>
    </w:tbl>
    <w:p w14:paraId="7872A1A9" w14:textId="77777777" w:rsidR="00732400" w:rsidRPr="00732400" w:rsidRDefault="00AD0D76" w:rsidP="008B31DE">
      <w:pPr>
        <w:spacing w:before="480" w:after="0" w:line="240" w:lineRule="auto"/>
        <w:ind w:left="-187"/>
        <w:rPr>
          <w:b/>
          <w:sz w:val="28"/>
          <w:szCs w:val="28"/>
        </w:rPr>
      </w:pPr>
      <w:r>
        <w:br w:type="page"/>
      </w:r>
      <w:r w:rsidR="00BC5A12">
        <w:rPr>
          <w:b/>
          <w:sz w:val="28"/>
          <w:szCs w:val="28"/>
        </w:rPr>
        <w:lastRenderedPageBreak/>
        <w:t>Undergraduate Research Award</w:t>
      </w:r>
      <w:r w:rsidR="008B31DE">
        <w:rPr>
          <w:b/>
          <w:sz w:val="28"/>
          <w:szCs w:val="28"/>
        </w:rPr>
        <w:t xml:space="preserve"> </w:t>
      </w:r>
      <w:r w:rsidR="00732400">
        <w:rPr>
          <w:b/>
          <w:sz w:val="28"/>
          <w:szCs w:val="28"/>
        </w:rPr>
        <w:t xml:space="preserve">– </w:t>
      </w:r>
      <w:r w:rsidR="00732400" w:rsidRPr="00732400">
        <w:rPr>
          <w:b/>
          <w:sz w:val="28"/>
          <w:szCs w:val="28"/>
        </w:rPr>
        <w:t>Budget Form (cont.)</w:t>
      </w:r>
    </w:p>
    <w:p w14:paraId="60B0BF83" w14:textId="77777777" w:rsidR="005444A1" w:rsidRPr="00B9354F" w:rsidRDefault="005444A1" w:rsidP="00256CF7">
      <w:pPr>
        <w:spacing w:after="0" w:line="240" w:lineRule="auto"/>
        <w:ind w:left="-187"/>
        <w:rPr>
          <w:b/>
          <w:sz w:val="24"/>
          <w:szCs w:val="24"/>
        </w:rPr>
      </w:pPr>
      <w:r>
        <w:rPr>
          <w:b/>
          <w:sz w:val="24"/>
          <w:szCs w:val="24"/>
        </w:rPr>
        <w:t xml:space="preserve">Student </w:t>
      </w:r>
      <w:r w:rsidRPr="00B9354F">
        <w:rPr>
          <w:b/>
          <w:sz w:val="24"/>
          <w:szCs w:val="24"/>
        </w:rPr>
        <w:t>Name:</w:t>
      </w:r>
    </w:p>
    <w:p w14:paraId="77AFECD0" w14:textId="77777777" w:rsidR="005444A1" w:rsidRDefault="005444A1" w:rsidP="005444A1">
      <w:pPr>
        <w:spacing w:after="0" w:line="200" w:lineRule="atLeast"/>
        <w:ind w:left="-180"/>
        <w:rPr>
          <w:b/>
          <w:sz w:val="24"/>
          <w:szCs w:val="24"/>
        </w:rPr>
      </w:pPr>
      <w:r w:rsidRPr="00B9354F">
        <w:rPr>
          <w:b/>
          <w:sz w:val="24"/>
          <w:szCs w:val="24"/>
        </w:rPr>
        <w:t>UNH ID#:</w:t>
      </w:r>
    </w:p>
    <w:p w14:paraId="331CDACE" w14:textId="77777777" w:rsidR="005444A1" w:rsidRDefault="005444A1" w:rsidP="005444A1">
      <w:pPr>
        <w:spacing w:after="120" w:line="200" w:lineRule="atLeast"/>
        <w:ind w:left="-180"/>
        <w:rPr>
          <w:b/>
          <w:sz w:val="24"/>
          <w:szCs w:val="24"/>
        </w:rPr>
      </w:pPr>
      <w:r>
        <w:rPr>
          <w:b/>
          <w:sz w:val="24"/>
          <w:szCs w:val="24"/>
        </w:rPr>
        <w:t>Mentor Name:</w:t>
      </w:r>
    </w:p>
    <w:p w14:paraId="7502D265" w14:textId="77777777" w:rsidR="005444A1" w:rsidRDefault="005444A1" w:rsidP="005444A1">
      <w:pPr>
        <w:spacing w:after="120" w:line="200" w:lineRule="atLeast"/>
        <w:rPr>
          <w:b/>
          <w:sz w:val="24"/>
          <w:szCs w:val="24"/>
        </w:rPr>
      </w:pPr>
    </w:p>
    <w:p w14:paraId="084E6A6D" w14:textId="77777777" w:rsidR="00237983" w:rsidRDefault="00237983" w:rsidP="00237983">
      <w:pPr>
        <w:tabs>
          <w:tab w:val="left" w:pos="-18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spacing w:after="0" w:line="240" w:lineRule="auto"/>
        <w:ind w:left="-180"/>
        <w:jc w:val="both"/>
      </w:pPr>
      <w:r>
        <w:rPr>
          <w:b/>
        </w:rPr>
        <w:t>CONTRIBUTIONS FROM OTHER SOURCES</w:t>
      </w:r>
      <w:r w:rsidRPr="000057B0">
        <w:rPr>
          <w:b/>
        </w:rPr>
        <w:t>:</w:t>
      </w:r>
      <w:r w:rsidRPr="000057B0">
        <w:t xml:space="preserve">  With the assistance of your faculty mentor, please list any contributions of equipment, supplies, or financial support and their sources being made toward your project (i.e., </w:t>
      </w:r>
      <w:r w:rsidR="00256CF7">
        <w:t xml:space="preserve">faculty mentor, </w:t>
      </w:r>
      <w:r w:rsidRPr="000057B0">
        <w:t xml:space="preserve">department, </w:t>
      </w:r>
      <w:r w:rsidR="00256CF7">
        <w:t>etc.</w:t>
      </w:r>
      <w:r w:rsidRPr="000057B0">
        <w:t>).</w:t>
      </w:r>
      <w:r w:rsidR="00A11FAA">
        <w:t xml:space="preserve">  This is especially important if your Total Expenses (above) exceed $600.</w:t>
      </w:r>
    </w:p>
    <w:p w14:paraId="43558348" w14:textId="77777777" w:rsidR="00237983" w:rsidRDefault="00237983" w:rsidP="00237983">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spacing w:after="0" w:line="240" w:lineRule="auto"/>
        <w:ind w:left="-86"/>
        <w:jc w:val="both"/>
      </w:pPr>
    </w:p>
    <w:tbl>
      <w:tblPr>
        <w:tblStyle w:val="TableGrid"/>
        <w:tblW w:w="0" w:type="auto"/>
        <w:tblInd w:w="-86" w:type="dxa"/>
        <w:tblLook w:val="04A0" w:firstRow="1" w:lastRow="0" w:firstColumn="1" w:lastColumn="0" w:noHBand="0" w:noVBand="1"/>
      </w:tblPr>
      <w:tblGrid>
        <w:gridCol w:w="5520"/>
        <w:gridCol w:w="5524"/>
        <w:gridCol w:w="1992"/>
      </w:tblGrid>
      <w:tr w:rsidR="00237983" w14:paraId="06A7FFD6" w14:textId="77777777" w:rsidTr="00CF092B">
        <w:trPr>
          <w:trHeight w:val="269"/>
        </w:trPr>
        <w:tc>
          <w:tcPr>
            <w:tcW w:w="5587" w:type="dxa"/>
            <w:shd w:val="clear" w:color="auto" w:fill="BFBFBF" w:themeFill="background1" w:themeFillShade="BF"/>
          </w:tcPr>
          <w:p w14:paraId="429A3706" w14:textId="77777777" w:rsidR="00237983" w:rsidRPr="00AD0D76"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r w:rsidRPr="00AD0D76">
              <w:rPr>
                <w:b/>
              </w:rPr>
              <w:t>ITEM</w:t>
            </w:r>
          </w:p>
        </w:tc>
        <w:tc>
          <w:tcPr>
            <w:tcW w:w="5587" w:type="dxa"/>
            <w:shd w:val="clear" w:color="auto" w:fill="BFBFBF" w:themeFill="background1" w:themeFillShade="BF"/>
          </w:tcPr>
          <w:p w14:paraId="313DC12A" w14:textId="77777777" w:rsidR="00237983" w:rsidRPr="00AD0D76"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r w:rsidRPr="00AD0D76">
              <w:rPr>
                <w:b/>
              </w:rPr>
              <w:t>SOURCE</w:t>
            </w:r>
          </w:p>
        </w:tc>
        <w:tc>
          <w:tcPr>
            <w:tcW w:w="2002" w:type="dxa"/>
            <w:shd w:val="clear" w:color="auto" w:fill="BFBFBF" w:themeFill="background1" w:themeFillShade="BF"/>
          </w:tcPr>
          <w:p w14:paraId="292835E3" w14:textId="77777777" w:rsidR="00237983" w:rsidRPr="00AD0D76" w:rsidRDefault="00CF092B" w:rsidP="00CF092B">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rPr>
                <w:b/>
                <w:highlight w:val="lightGray"/>
              </w:rPr>
            </w:pPr>
            <w:r w:rsidRPr="00CF092B">
              <w:rPr>
                <w:b/>
              </w:rPr>
              <w:t>ESTIMATED VALUE</w:t>
            </w:r>
          </w:p>
        </w:tc>
      </w:tr>
      <w:tr w:rsidR="00237983" w14:paraId="350FC845" w14:textId="77777777" w:rsidTr="00F26BA9">
        <w:trPr>
          <w:trHeight w:val="269"/>
        </w:trPr>
        <w:tc>
          <w:tcPr>
            <w:tcW w:w="5587" w:type="dxa"/>
          </w:tcPr>
          <w:p w14:paraId="760E7B52"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5587" w:type="dxa"/>
          </w:tcPr>
          <w:p w14:paraId="249DFD0A"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2002" w:type="dxa"/>
          </w:tcPr>
          <w:p w14:paraId="5C013309"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r>
      <w:tr w:rsidR="00237983" w14:paraId="1C4B8460" w14:textId="77777777" w:rsidTr="00F26BA9">
        <w:trPr>
          <w:trHeight w:val="269"/>
        </w:trPr>
        <w:tc>
          <w:tcPr>
            <w:tcW w:w="5587" w:type="dxa"/>
          </w:tcPr>
          <w:p w14:paraId="3982DD67"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5587" w:type="dxa"/>
          </w:tcPr>
          <w:p w14:paraId="6C748631"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2002" w:type="dxa"/>
          </w:tcPr>
          <w:p w14:paraId="4D4CF478"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r>
      <w:tr w:rsidR="00237983" w14:paraId="2CE8EF58" w14:textId="77777777" w:rsidTr="00F26BA9">
        <w:trPr>
          <w:trHeight w:val="269"/>
        </w:trPr>
        <w:tc>
          <w:tcPr>
            <w:tcW w:w="5587" w:type="dxa"/>
          </w:tcPr>
          <w:p w14:paraId="1822161E"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5587" w:type="dxa"/>
          </w:tcPr>
          <w:p w14:paraId="6EB73C0F"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2002" w:type="dxa"/>
          </w:tcPr>
          <w:p w14:paraId="06881060"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r>
      <w:tr w:rsidR="00237983" w14:paraId="02CE6854" w14:textId="77777777" w:rsidTr="00F26BA9">
        <w:trPr>
          <w:trHeight w:val="269"/>
        </w:trPr>
        <w:tc>
          <w:tcPr>
            <w:tcW w:w="5587" w:type="dxa"/>
          </w:tcPr>
          <w:p w14:paraId="7F32CCD8"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5587" w:type="dxa"/>
          </w:tcPr>
          <w:p w14:paraId="5AE97E6B"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2002" w:type="dxa"/>
          </w:tcPr>
          <w:p w14:paraId="4AA3A3C4"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r>
      <w:tr w:rsidR="00237983" w14:paraId="618E05F8" w14:textId="77777777" w:rsidTr="00F26BA9">
        <w:trPr>
          <w:trHeight w:val="269"/>
        </w:trPr>
        <w:tc>
          <w:tcPr>
            <w:tcW w:w="5587" w:type="dxa"/>
          </w:tcPr>
          <w:p w14:paraId="438514FD"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5587" w:type="dxa"/>
          </w:tcPr>
          <w:p w14:paraId="638309C6"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2002" w:type="dxa"/>
          </w:tcPr>
          <w:p w14:paraId="351AD5EF"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r>
      <w:tr w:rsidR="00237983" w14:paraId="2E7D4A72" w14:textId="77777777" w:rsidTr="00F26BA9">
        <w:trPr>
          <w:trHeight w:val="269"/>
        </w:trPr>
        <w:tc>
          <w:tcPr>
            <w:tcW w:w="5587" w:type="dxa"/>
          </w:tcPr>
          <w:p w14:paraId="2087D443"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5587" w:type="dxa"/>
          </w:tcPr>
          <w:p w14:paraId="15E6C7AA"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2002" w:type="dxa"/>
          </w:tcPr>
          <w:p w14:paraId="51867682"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r>
      <w:tr w:rsidR="00237983" w14:paraId="0ABD51B5" w14:textId="77777777" w:rsidTr="00F26BA9">
        <w:trPr>
          <w:trHeight w:val="269"/>
        </w:trPr>
        <w:tc>
          <w:tcPr>
            <w:tcW w:w="5587" w:type="dxa"/>
          </w:tcPr>
          <w:p w14:paraId="179DBC80"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5587" w:type="dxa"/>
          </w:tcPr>
          <w:p w14:paraId="1955401C"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2002" w:type="dxa"/>
          </w:tcPr>
          <w:p w14:paraId="76894231"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r>
      <w:tr w:rsidR="00237983" w14:paraId="524B9B3D" w14:textId="77777777" w:rsidTr="00F26BA9">
        <w:trPr>
          <w:trHeight w:val="269"/>
        </w:trPr>
        <w:tc>
          <w:tcPr>
            <w:tcW w:w="5587" w:type="dxa"/>
          </w:tcPr>
          <w:p w14:paraId="1BF442A1"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5587" w:type="dxa"/>
          </w:tcPr>
          <w:p w14:paraId="04ACE4F9"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2002" w:type="dxa"/>
          </w:tcPr>
          <w:p w14:paraId="77D8C6B2"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r>
      <w:tr w:rsidR="00237983" w14:paraId="774144C8" w14:textId="77777777" w:rsidTr="00F26BA9">
        <w:trPr>
          <w:trHeight w:val="269"/>
        </w:trPr>
        <w:tc>
          <w:tcPr>
            <w:tcW w:w="5587" w:type="dxa"/>
          </w:tcPr>
          <w:p w14:paraId="398F67AD"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5587" w:type="dxa"/>
          </w:tcPr>
          <w:p w14:paraId="4D891CA2"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c>
          <w:tcPr>
            <w:tcW w:w="2002" w:type="dxa"/>
          </w:tcPr>
          <w:p w14:paraId="201C42F4" w14:textId="77777777" w:rsidR="00237983" w:rsidRDefault="00237983"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tc>
      </w:tr>
      <w:tr w:rsidR="00041851" w14:paraId="633FA41A" w14:textId="77777777" w:rsidTr="00041851">
        <w:trPr>
          <w:trHeight w:val="269"/>
        </w:trPr>
        <w:tc>
          <w:tcPr>
            <w:tcW w:w="11174" w:type="dxa"/>
            <w:gridSpan w:val="2"/>
            <w:shd w:val="clear" w:color="auto" w:fill="BFBFBF" w:themeFill="background1" w:themeFillShade="BF"/>
          </w:tcPr>
          <w:p w14:paraId="1DF8AB10" w14:textId="77777777" w:rsidR="00041851" w:rsidRPr="00041851" w:rsidRDefault="00041851"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r w:rsidRPr="00041851">
              <w:rPr>
                <w:b/>
              </w:rPr>
              <w:t>Total Contributions from Other Sources</w:t>
            </w:r>
          </w:p>
        </w:tc>
        <w:tc>
          <w:tcPr>
            <w:tcW w:w="2002" w:type="dxa"/>
            <w:shd w:val="clear" w:color="auto" w:fill="BFBFBF" w:themeFill="background1" w:themeFillShade="BF"/>
          </w:tcPr>
          <w:p w14:paraId="67C748C5" w14:textId="77777777" w:rsidR="00041851" w:rsidRPr="00041851" w:rsidRDefault="00041851" w:rsidP="00F26BA9">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r w:rsidRPr="00041851">
              <w:rPr>
                <w:b/>
              </w:rPr>
              <w:t>$</w:t>
            </w:r>
          </w:p>
        </w:tc>
      </w:tr>
    </w:tbl>
    <w:p w14:paraId="1B8760ED" w14:textId="77777777" w:rsidR="00AD0D76" w:rsidRPr="000057B0" w:rsidRDefault="00AD0D76" w:rsidP="00AD0D76">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spacing w:after="0" w:line="240" w:lineRule="auto"/>
        <w:ind w:left="-86"/>
        <w:jc w:val="both"/>
      </w:pPr>
    </w:p>
    <w:p w14:paraId="339E11A8" w14:textId="77777777" w:rsidR="00AD0D76" w:rsidRDefault="00AD0D76" w:rsidP="00AD0D76">
      <w:pPr>
        <w:tabs>
          <w:tab w:val="left" w:pos="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pPr>
    </w:p>
    <w:p w14:paraId="52181E4A" w14:textId="77777777" w:rsidR="00AD0D76" w:rsidRDefault="00AD0D76"/>
    <w:sectPr w:rsidR="00AD0D76" w:rsidSect="0090216B">
      <w:pgSz w:w="15840" w:h="12240" w:orient="landscape"/>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9085D"/>
    <w:multiLevelType w:val="hybridMultilevel"/>
    <w:tmpl w:val="C644D074"/>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2D456276"/>
    <w:multiLevelType w:val="hybridMultilevel"/>
    <w:tmpl w:val="A3881D8E"/>
    <w:lvl w:ilvl="0" w:tplc="C31C9E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91FCE"/>
    <w:multiLevelType w:val="hybridMultilevel"/>
    <w:tmpl w:val="0608C294"/>
    <w:lvl w:ilvl="0" w:tplc="82381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41D65"/>
    <w:multiLevelType w:val="hybridMultilevel"/>
    <w:tmpl w:val="68B086AC"/>
    <w:lvl w:ilvl="0" w:tplc="E5045886">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206134"/>
    <w:multiLevelType w:val="hybridMultilevel"/>
    <w:tmpl w:val="8CF40E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EF"/>
    <w:rsid w:val="000328AD"/>
    <w:rsid w:val="00041851"/>
    <w:rsid w:val="0008087E"/>
    <w:rsid w:val="00175D17"/>
    <w:rsid w:val="001C7373"/>
    <w:rsid w:val="001F5D6D"/>
    <w:rsid w:val="00237983"/>
    <w:rsid w:val="00256CF7"/>
    <w:rsid w:val="002D083F"/>
    <w:rsid w:val="0030041E"/>
    <w:rsid w:val="003230EF"/>
    <w:rsid w:val="003600A9"/>
    <w:rsid w:val="003F690C"/>
    <w:rsid w:val="004104CE"/>
    <w:rsid w:val="004D2583"/>
    <w:rsid w:val="004D32ED"/>
    <w:rsid w:val="005444A1"/>
    <w:rsid w:val="00557245"/>
    <w:rsid w:val="005B77AD"/>
    <w:rsid w:val="00624A69"/>
    <w:rsid w:val="006A55C5"/>
    <w:rsid w:val="006B3E76"/>
    <w:rsid w:val="006E5CC3"/>
    <w:rsid w:val="00710756"/>
    <w:rsid w:val="00725177"/>
    <w:rsid w:val="00732400"/>
    <w:rsid w:val="0077282D"/>
    <w:rsid w:val="0084526D"/>
    <w:rsid w:val="008B31DE"/>
    <w:rsid w:val="008B6627"/>
    <w:rsid w:val="008C0EE1"/>
    <w:rsid w:val="009009B9"/>
    <w:rsid w:val="0090216B"/>
    <w:rsid w:val="009038ED"/>
    <w:rsid w:val="00906EE4"/>
    <w:rsid w:val="00A11FAA"/>
    <w:rsid w:val="00A426A5"/>
    <w:rsid w:val="00A554F3"/>
    <w:rsid w:val="00AC4913"/>
    <w:rsid w:val="00AD0D76"/>
    <w:rsid w:val="00B774A3"/>
    <w:rsid w:val="00B9354F"/>
    <w:rsid w:val="00BC5A12"/>
    <w:rsid w:val="00C76692"/>
    <w:rsid w:val="00CF092B"/>
    <w:rsid w:val="00DC5E62"/>
    <w:rsid w:val="00E20EB3"/>
    <w:rsid w:val="00E51FC4"/>
    <w:rsid w:val="00E74A51"/>
    <w:rsid w:val="00EC4E10"/>
    <w:rsid w:val="00F17D8F"/>
    <w:rsid w:val="00F26BA9"/>
    <w:rsid w:val="00F82DBE"/>
    <w:rsid w:val="00F83652"/>
    <w:rsid w:val="00FD79D8"/>
    <w:rsid w:val="00FD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43EB"/>
  <w15:docId w15:val="{C14712A9-C651-46DC-B6C4-A302D706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54F"/>
    <w:rPr>
      <w:rFonts w:ascii="Tahoma" w:hAnsi="Tahoma" w:cs="Tahoma"/>
      <w:sz w:val="16"/>
      <w:szCs w:val="16"/>
    </w:rPr>
  </w:style>
  <w:style w:type="paragraph" w:customStyle="1" w:styleId="Default">
    <w:name w:val="Default"/>
    <w:rsid w:val="00FD7B21"/>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FD7B21"/>
    <w:rPr>
      <w:rFonts w:cs="Times New Roman"/>
      <w:color w:val="0000FF"/>
      <w:u w:val="single"/>
    </w:rPr>
  </w:style>
  <w:style w:type="paragraph" w:styleId="ListParagraph">
    <w:name w:val="List Paragraph"/>
    <w:basedOn w:val="Normal"/>
    <w:uiPriority w:val="34"/>
    <w:qFormat/>
    <w:rsid w:val="00FD7B21"/>
    <w:pPr>
      <w:ind w:left="720"/>
      <w:contextualSpacing/>
    </w:pPr>
  </w:style>
  <w:style w:type="character" w:styleId="UnresolvedMention">
    <w:name w:val="Unresolved Mention"/>
    <w:basedOn w:val="DefaultParagraphFont"/>
    <w:uiPriority w:val="99"/>
    <w:semiHidden/>
    <w:unhideWhenUsed/>
    <w:rsid w:val="008C0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unh.edu/TDClient/KB/ArticleDet?ID=770"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unh.edu/undergrad-research/programs/research-presentation-grants"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nh.edu/usnh-financial-services-policies-and-procedures/07-002-website-travel-referenc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brary.unh.edu"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D19F4D38E6564F84D95A7E1171F7EA" ma:contentTypeVersion="13" ma:contentTypeDescription="Create a new document." ma:contentTypeScope="" ma:versionID="8ded344aa905a3428968fd9608a75d08">
  <xsd:schema xmlns:xsd="http://www.w3.org/2001/XMLSchema" xmlns:xs="http://www.w3.org/2001/XMLSchema" xmlns:p="http://schemas.microsoft.com/office/2006/metadata/properties" xmlns:ns2="0ce35e8b-30dd-4653-a367-262f5f42594e" xmlns:ns3="5167c130-bfcf-4861-b1b0-0b0cab068bd3" targetNamespace="http://schemas.microsoft.com/office/2006/metadata/properties" ma:root="true" ma:fieldsID="72979316e7e22e56fd950705db2fa264" ns2:_="" ns3:_="">
    <xsd:import namespace="0ce35e8b-30dd-4653-a367-262f5f42594e"/>
    <xsd:import namespace="5167c130-bfcf-4861-b1b0-0b0cab068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35e8b-30dd-4653-a367-262f5f4259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8147f8-4cd3-49dd-8837-dd10c2a034d3}" ma:internalName="TaxCatchAll" ma:showField="CatchAllData" ma:web="0ce35e8b-30dd-4653-a367-262f5f425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67c130-bfcf-4861-b1b0-0b0cab068b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67c130-bfcf-4861-b1b0-0b0cab068bd3">
      <Terms xmlns="http://schemas.microsoft.com/office/infopath/2007/PartnerControls"/>
    </lcf76f155ced4ddcb4097134ff3c332f>
    <TaxCatchAll xmlns="0ce35e8b-30dd-4653-a367-262f5f42594e" xsi:nil="true"/>
  </documentManagement>
</p:properties>
</file>

<file path=customXml/itemProps1.xml><?xml version="1.0" encoding="utf-8"?>
<ds:datastoreItem xmlns:ds="http://schemas.openxmlformats.org/officeDocument/2006/customXml" ds:itemID="{91F052CB-B876-4B0D-BD54-160E39073FBB}">
  <ds:schemaRefs>
    <ds:schemaRef ds:uri="http://schemas.openxmlformats.org/officeDocument/2006/bibliography"/>
  </ds:schemaRefs>
</ds:datastoreItem>
</file>

<file path=customXml/itemProps2.xml><?xml version="1.0" encoding="utf-8"?>
<ds:datastoreItem xmlns:ds="http://schemas.openxmlformats.org/officeDocument/2006/customXml" ds:itemID="{7054CC69-A59B-4FD2-BECE-264ECD0B3610}"/>
</file>

<file path=customXml/itemProps3.xml><?xml version="1.0" encoding="utf-8"?>
<ds:datastoreItem xmlns:ds="http://schemas.openxmlformats.org/officeDocument/2006/customXml" ds:itemID="{6B8CBFC7-E9F5-4ED2-8651-E44F292ECE63}"/>
</file>

<file path=customXml/itemProps4.xml><?xml version="1.0" encoding="utf-8"?>
<ds:datastoreItem xmlns:ds="http://schemas.openxmlformats.org/officeDocument/2006/customXml" ds:itemID="{8E51A56F-B22B-4F70-A3B1-D27EEF6F3E02}"/>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Molly</dc:creator>
  <cp:lastModifiedBy>Molly Doyle</cp:lastModifiedBy>
  <cp:revision>2</cp:revision>
  <cp:lastPrinted>2019-08-10T19:37:00Z</cp:lastPrinted>
  <dcterms:created xsi:type="dcterms:W3CDTF">2023-02-07T17:26:00Z</dcterms:created>
  <dcterms:modified xsi:type="dcterms:W3CDTF">2023-02-07T17:26:00Z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0x01010066D19F4D38E6564F84D95A7E1171F7EA</vt:lpwstr>
  </property>
</Properties>
</file>